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F0" w:rsidRDefault="00D577F0" w:rsidP="000834BB">
      <w:pPr>
        <w:spacing w:after="0" w:line="240" w:lineRule="auto"/>
        <w:ind w:hanging="142"/>
        <w:jc w:val="both"/>
        <w:rPr>
          <w:b/>
          <w:bCs/>
          <w:sz w:val="32"/>
          <w:szCs w:val="32"/>
        </w:rPr>
      </w:pPr>
    </w:p>
    <w:p w:rsidR="00F54077" w:rsidRPr="00886D0C" w:rsidRDefault="000834BB" w:rsidP="007B272C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886D0C">
        <w:rPr>
          <w:b/>
          <w:bCs/>
          <w:sz w:val="32"/>
          <w:szCs w:val="32"/>
        </w:rPr>
        <w:t>PLAN DE TRABAJO COMISION DE JUSTICIA</w:t>
      </w:r>
      <w:r w:rsidR="00886D0C" w:rsidRPr="00886D0C">
        <w:rPr>
          <w:rFonts w:cstheme="minorHAnsi"/>
          <w:b/>
          <w:bCs/>
          <w:sz w:val="32"/>
          <w:szCs w:val="32"/>
        </w:rPr>
        <w:t>DE LA ICR ICA</w:t>
      </w:r>
    </w:p>
    <w:p w:rsidR="000834BB" w:rsidRPr="002F7FAC" w:rsidRDefault="007B272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</w:t>
      </w:r>
      <w:r w:rsidR="002F7FAC" w:rsidRPr="002F7FAC">
        <w:rPr>
          <w:rFonts w:cstheme="minorHAnsi"/>
          <w:b/>
          <w:bCs/>
          <w:sz w:val="32"/>
          <w:szCs w:val="32"/>
        </w:rPr>
        <w:t>2022-2023</w:t>
      </w:r>
    </w:p>
    <w:p w:rsidR="000834BB" w:rsidRDefault="000834BB" w:rsidP="000834BB">
      <w:pPr>
        <w:spacing w:after="0" w:line="240" w:lineRule="auto"/>
        <w:ind w:hanging="142"/>
        <w:jc w:val="both"/>
        <w:rPr>
          <w:rFonts w:cstheme="minorHAnsi"/>
        </w:rPr>
      </w:pPr>
    </w:p>
    <w:p w:rsidR="00BD567F" w:rsidRDefault="000834BB" w:rsidP="000834BB">
      <w:pPr>
        <w:spacing w:after="0" w:line="240" w:lineRule="auto"/>
        <w:ind w:hanging="142"/>
        <w:jc w:val="both"/>
        <w:rPr>
          <w:rFonts w:cstheme="minorHAnsi"/>
        </w:rPr>
      </w:pPr>
      <w:r w:rsidRPr="00D577F0">
        <w:rPr>
          <w:rFonts w:cstheme="minorHAnsi"/>
          <w:b/>
          <w:bCs/>
          <w:sz w:val="24"/>
          <w:szCs w:val="24"/>
        </w:rPr>
        <w:t>Instituciones que la</w:t>
      </w:r>
      <w:r w:rsidR="00923D5F" w:rsidRPr="00D577F0">
        <w:rPr>
          <w:rFonts w:cstheme="minorHAnsi"/>
          <w:b/>
          <w:bCs/>
          <w:sz w:val="24"/>
          <w:szCs w:val="24"/>
        </w:rPr>
        <w:t xml:space="preserve"> Integran</w:t>
      </w:r>
      <w:r w:rsidRPr="0090564B">
        <w:rPr>
          <w:rFonts w:cstheme="minorHAnsi"/>
        </w:rPr>
        <w:tab/>
        <w:t xml:space="preserve">: </w:t>
      </w:r>
    </w:p>
    <w:p w:rsidR="007B272C" w:rsidRDefault="007B272C" w:rsidP="000834BB">
      <w:pPr>
        <w:spacing w:after="0" w:line="240" w:lineRule="auto"/>
        <w:ind w:hanging="142"/>
        <w:jc w:val="both"/>
        <w:rPr>
          <w:rFonts w:cstheme="minorHAnsi"/>
        </w:rPr>
      </w:pPr>
    </w:p>
    <w:p w:rsidR="000834BB" w:rsidRPr="0090564B" w:rsidRDefault="000834BB" w:rsidP="000834BB">
      <w:pPr>
        <w:spacing w:after="0" w:line="240" w:lineRule="auto"/>
        <w:ind w:hanging="142"/>
        <w:jc w:val="both"/>
        <w:rPr>
          <w:rFonts w:cstheme="minorHAnsi"/>
        </w:rPr>
      </w:pPr>
      <w:r w:rsidRPr="0090564B">
        <w:rPr>
          <w:rFonts w:cstheme="minorHAnsi"/>
        </w:rPr>
        <w:t xml:space="preserve">Poder Judicial </w:t>
      </w:r>
    </w:p>
    <w:p w:rsidR="000834BB" w:rsidRPr="0090564B" w:rsidRDefault="000834BB" w:rsidP="000834BB">
      <w:pPr>
        <w:spacing w:after="0" w:line="240" w:lineRule="auto"/>
        <w:ind w:hanging="142"/>
        <w:jc w:val="both"/>
        <w:rPr>
          <w:rFonts w:cstheme="minorHAnsi"/>
        </w:rPr>
      </w:pPr>
      <w:r w:rsidRPr="0090564B">
        <w:rPr>
          <w:rFonts w:cstheme="minorHAnsi"/>
        </w:rPr>
        <w:t>Programa Nacional Aurora</w:t>
      </w:r>
    </w:p>
    <w:p w:rsidR="000834BB" w:rsidRPr="0090564B" w:rsidRDefault="000834BB" w:rsidP="000834BB">
      <w:pPr>
        <w:spacing w:after="0" w:line="240" w:lineRule="auto"/>
        <w:ind w:hanging="142"/>
        <w:jc w:val="both"/>
        <w:rPr>
          <w:rFonts w:cstheme="minorHAnsi"/>
        </w:rPr>
      </w:pPr>
      <w:r w:rsidRPr="0090564B">
        <w:rPr>
          <w:rFonts w:cstheme="minorHAnsi"/>
        </w:rPr>
        <w:t>Ministerio Público</w:t>
      </w:r>
    </w:p>
    <w:p w:rsidR="000834BB" w:rsidRPr="0090564B" w:rsidRDefault="000834BB" w:rsidP="000834BB">
      <w:pPr>
        <w:spacing w:after="0" w:line="240" w:lineRule="auto"/>
        <w:ind w:hanging="142"/>
        <w:jc w:val="both"/>
        <w:rPr>
          <w:rFonts w:cstheme="minorHAnsi"/>
        </w:rPr>
      </w:pPr>
      <w:r w:rsidRPr="0090564B">
        <w:rPr>
          <w:rFonts w:cstheme="minorHAnsi"/>
        </w:rPr>
        <w:t>Policía Nacional Del Perú</w:t>
      </w:r>
    </w:p>
    <w:p w:rsidR="00EA7650" w:rsidRDefault="000834BB" w:rsidP="000834BB">
      <w:pPr>
        <w:spacing w:after="0" w:line="240" w:lineRule="auto"/>
        <w:ind w:hanging="142"/>
        <w:jc w:val="both"/>
        <w:rPr>
          <w:rFonts w:cstheme="minorHAnsi"/>
        </w:rPr>
      </w:pPr>
      <w:r w:rsidRPr="0090564B">
        <w:rPr>
          <w:rFonts w:cstheme="minorHAnsi"/>
        </w:rPr>
        <w:t xml:space="preserve">Ministerio de Justicia y Derechos Humanos  </w:t>
      </w:r>
    </w:p>
    <w:p w:rsidR="00294C97" w:rsidRDefault="00EA7650" w:rsidP="000834BB">
      <w:pPr>
        <w:spacing w:after="0" w:line="240" w:lineRule="auto"/>
        <w:ind w:hanging="142"/>
        <w:jc w:val="both"/>
        <w:rPr>
          <w:rFonts w:cstheme="minorHAnsi"/>
        </w:rPr>
      </w:pPr>
      <w:r>
        <w:rPr>
          <w:rFonts w:cstheme="minorHAnsi"/>
        </w:rPr>
        <w:t>Dirección Regional de Salud de Ica</w:t>
      </w:r>
    </w:p>
    <w:p w:rsidR="00294C97" w:rsidRDefault="009B74DC" w:rsidP="000834BB">
      <w:pPr>
        <w:spacing w:after="0" w:line="240" w:lineRule="auto"/>
        <w:ind w:hanging="142"/>
        <w:jc w:val="both"/>
        <w:rPr>
          <w:rFonts w:cstheme="minorHAnsi"/>
        </w:rPr>
      </w:pPr>
      <w:r>
        <w:rPr>
          <w:rFonts w:cstheme="minorHAnsi"/>
        </w:rPr>
        <w:t xml:space="preserve">Unidad de Protección Especial -UPE </w:t>
      </w:r>
      <w:r w:rsidR="00BD567F">
        <w:rPr>
          <w:rFonts w:cstheme="minorHAnsi"/>
        </w:rPr>
        <w:t>–</w:t>
      </w:r>
      <w:r>
        <w:rPr>
          <w:rFonts w:cstheme="minorHAnsi"/>
        </w:rPr>
        <w:t>MIMP</w:t>
      </w:r>
    </w:p>
    <w:p w:rsidR="00BD567F" w:rsidRDefault="00BD567F" w:rsidP="000834BB">
      <w:pPr>
        <w:spacing w:after="0" w:line="240" w:lineRule="auto"/>
        <w:ind w:hanging="142"/>
        <w:jc w:val="both"/>
        <w:rPr>
          <w:rFonts w:cstheme="minorHAnsi"/>
        </w:rPr>
      </w:pPr>
      <w:r>
        <w:rPr>
          <w:rFonts w:cstheme="minorHAnsi"/>
        </w:rPr>
        <w:t>Gerencia Regional de Desarrollo Social</w:t>
      </w:r>
    </w:p>
    <w:p w:rsidR="00294C97" w:rsidRDefault="00294C97" w:rsidP="000834BB">
      <w:pPr>
        <w:spacing w:after="0" w:line="240" w:lineRule="auto"/>
        <w:ind w:hanging="142"/>
        <w:jc w:val="both"/>
        <w:rPr>
          <w:rFonts w:cstheme="minorHAnsi"/>
        </w:rPr>
      </w:pPr>
    </w:p>
    <w:p w:rsidR="00294C97" w:rsidRPr="00D577F0" w:rsidRDefault="00D577F0" w:rsidP="000326E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5260E7" w:rsidRPr="00D577F0">
        <w:rPr>
          <w:b/>
          <w:bCs/>
          <w:sz w:val="24"/>
          <w:szCs w:val="24"/>
        </w:rPr>
        <w:t>A</w:t>
      </w:r>
      <w:r w:rsidR="006C7BAC" w:rsidRPr="00D577F0">
        <w:rPr>
          <w:b/>
          <w:bCs/>
          <w:sz w:val="24"/>
          <w:szCs w:val="24"/>
        </w:rPr>
        <w:t>NTECEDENTES</w:t>
      </w:r>
    </w:p>
    <w:p w:rsidR="003D5DCE" w:rsidRPr="003D5DCE" w:rsidRDefault="003D5DCE" w:rsidP="003D5DCE">
      <w:pPr>
        <w:spacing w:after="0" w:line="240" w:lineRule="auto"/>
        <w:jc w:val="both"/>
        <w:rPr>
          <w:rFonts w:cstheme="minorHAnsi"/>
        </w:rPr>
      </w:pPr>
    </w:p>
    <w:p w:rsidR="006C7BAC" w:rsidRPr="00BA59C3" w:rsidRDefault="00BA59C3" w:rsidP="00BA59C3">
      <w:pPr>
        <w:pStyle w:val="cuerp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59C3">
        <w:rPr>
          <w:rStyle w:val="no-style-override-2"/>
          <w:rFonts w:asciiTheme="minorHAnsi" w:hAnsiTheme="minorHAnsi" w:cstheme="minorHAnsi"/>
          <w:color w:val="000000"/>
        </w:rPr>
        <w:t>La instancia regional de concertación es un espacio de articulación y concertación intersectorial, intergubernamental e interinstitucional a nivel regional entre el Estado, la sociedad civil y las organizaciones sociales de base.Tiene como responsabilidad implementar, monitorear, evaluar, coordinar y articular la implementación de las políticas</w:t>
      </w:r>
      <w:r>
        <w:rPr>
          <w:rStyle w:val="no-style-override-2"/>
          <w:rFonts w:asciiTheme="minorHAnsi" w:hAnsiTheme="minorHAnsi" w:cstheme="minorHAnsi"/>
          <w:color w:val="000000"/>
        </w:rPr>
        <w:t xml:space="preserve"> (…)</w:t>
      </w:r>
      <w:r w:rsidR="00294C97" w:rsidRPr="00BA59C3">
        <w:rPr>
          <w:rFonts w:asciiTheme="minorHAnsi" w:hAnsiTheme="minorHAnsi" w:cstheme="minorHAnsi"/>
          <w:shd w:val="clear" w:color="auto" w:fill="FFFFFF"/>
        </w:rPr>
        <w:t xml:space="preserve">, de acuerdo a lo señalado en </w:t>
      </w:r>
      <w:r w:rsidRPr="00BA59C3">
        <w:rPr>
          <w:rFonts w:asciiTheme="minorHAnsi" w:hAnsiTheme="minorHAnsi" w:cstheme="minorHAnsi"/>
          <w:shd w:val="clear" w:color="auto" w:fill="FFFFFF"/>
        </w:rPr>
        <w:t xml:space="preserve">el Art. 37 de </w:t>
      </w:r>
      <w:r w:rsidR="00294C97" w:rsidRPr="00BA59C3">
        <w:rPr>
          <w:rFonts w:asciiTheme="minorHAnsi" w:hAnsiTheme="minorHAnsi" w:cstheme="minorHAnsi"/>
          <w:shd w:val="clear" w:color="auto" w:fill="FFFFFF"/>
        </w:rPr>
        <w:t>la Ley N° 30364</w:t>
      </w:r>
      <w:r w:rsidRPr="00BA59C3">
        <w:rPr>
          <w:rFonts w:asciiTheme="minorHAnsi" w:hAnsiTheme="minorHAnsi" w:cstheme="minorHAnsi"/>
          <w:shd w:val="clear" w:color="auto" w:fill="FFFFFF"/>
        </w:rPr>
        <w:t>, modificada por la</w:t>
      </w:r>
      <w:r w:rsidR="006C7BAC">
        <w:rPr>
          <w:rFonts w:asciiTheme="minorHAnsi" w:hAnsiTheme="minorHAnsi" w:cstheme="minorHAnsi"/>
          <w:shd w:val="clear" w:color="auto" w:fill="FFFFFF"/>
        </w:rPr>
        <w:t xml:space="preserve"> Ley N°</w:t>
      </w:r>
      <w:r w:rsidR="006C7BAC" w:rsidRPr="006C7BAC">
        <w:rPr>
          <w:rFonts w:asciiTheme="minorHAnsi" w:hAnsiTheme="minorHAnsi" w:cstheme="minorHAnsi"/>
          <w:caps/>
          <w:color w:val="000000"/>
          <w:shd w:val="clear" w:color="auto" w:fill="FFFFFF"/>
        </w:rPr>
        <w:t>31439</w:t>
      </w:r>
    </w:p>
    <w:p w:rsidR="00B00E00" w:rsidRDefault="00F1254B" w:rsidP="00B00E00">
      <w:pPr>
        <w:pStyle w:val="cuerp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760C">
        <w:rPr>
          <w:rFonts w:asciiTheme="minorHAnsi" w:hAnsiTheme="minorHAnsi" w:cstheme="minorHAnsi"/>
        </w:rPr>
        <w:t xml:space="preserve">La comisión de Justicia es un grupo de trabajo conformado por miembros de la </w:t>
      </w:r>
      <w:r w:rsidR="00B00E00" w:rsidRPr="005D760C">
        <w:rPr>
          <w:rFonts w:asciiTheme="minorHAnsi" w:hAnsiTheme="minorHAnsi" w:cstheme="minorHAnsi"/>
        </w:rPr>
        <w:t>I</w:t>
      </w:r>
      <w:r w:rsidR="00B00E00">
        <w:rPr>
          <w:rFonts w:asciiTheme="minorHAnsi" w:hAnsiTheme="minorHAnsi" w:cstheme="minorHAnsi"/>
        </w:rPr>
        <w:t xml:space="preserve">nstancia de </w:t>
      </w:r>
      <w:r w:rsidR="00B00E00" w:rsidRPr="005D760C">
        <w:rPr>
          <w:rFonts w:asciiTheme="minorHAnsi" w:hAnsiTheme="minorHAnsi" w:cstheme="minorHAnsi"/>
        </w:rPr>
        <w:t>C</w:t>
      </w:r>
      <w:r w:rsidR="00B00E00">
        <w:rPr>
          <w:rFonts w:asciiTheme="minorHAnsi" w:hAnsiTheme="minorHAnsi" w:cstheme="minorHAnsi"/>
        </w:rPr>
        <w:t xml:space="preserve">oncertación </w:t>
      </w:r>
      <w:r w:rsidR="00B00E00" w:rsidRPr="005D760C">
        <w:rPr>
          <w:rFonts w:asciiTheme="minorHAnsi" w:hAnsiTheme="minorHAnsi" w:cstheme="minorHAnsi"/>
        </w:rPr>
        <w:t>R</w:t>
      </w:r>
      <w:r w:rsidR="00B00E00">
        <w:rPr>
          <w:rFonts w:asciiTheme="minorHAnsi" w:hAnsiTheme="minorHAnsi" w:cstheme="minorHAnsi"/>
        </w:rPr>
        <w:t>egional.</w:t>
      </w:r>
      <w:r w:rsidR="00B00E00">
        <w:rPr>
          <w:rFonts w:asciiTheme="minorHAnsi" w:hAnsiTheme="minorHAnsi" w:cstheme="minorHAnsi"/>
          <w:caps/>
          <w:color w:val="000000"/>
          <w:shd w:val="clear" w:color="auto" w:fill="FFFFFF"/>
        </w:rPr>
        <w:t xml:space="preserve"> C</w:t>
      </w:r>
      <w:r w:rsidR="00B00E00">
        <w:rPr>
          <w:rFonts w:asciiTheme="minorHAnsi" w:hAnsiTheme="minorHAnsi" w:cstheme="minorHAnsi"/>
          <w:color w:val="000000"/>
          <w:shd w:val="clear" w:color="auto" w:fill="FFFFFF"/>
        </w:rPr>
        <w:t xml:space="preserve">onformación que se realizó en sesión Ordinaria de la ICR de fecha </w:t>
      </w:r>
      <w:r w:rsidR="00EA7650">
        <w:rPr>
          <w:rFonts w:asciiTheme="minorHAnsi" w:hAnsiTheme="minorHAnsi" w:cstheme="minorHAnsi"/>
          <w:color w:val="000000"/>
          <w:shd w:val="clear" w:color="auto" w:fill="FFFFFF"/>
        </w:rPr>
        <w:t>10</w:t>
      </w:r>
      <w:r w:rsidR="00B00E00">
        <w:rPr>
          <w:rFonts w:asciiTheme="minorHAnsi" w:hAnsiTheme="minorHAnsi" w:cstheme="minorHAnsi"/>
          <w:color w:val="000000"/>
          <w:shd w:val="clear" w:color="auto" w:fill="FFFFFF"/>
        </w:rPr>
        <w:t>.08.2022</w:t>
      </w:r>
      <w:r w:rsidR="00B00E00" w:rsidRPr="006C7BAC">
        <w:rPr>
          <w:rFonts w:asciiTheme="minorHAnsi" w:hAnsiTheme="minorHAnsi" w:cstheme="minorHAnsi"/>
          <w:shd w:val="clear" w:color="auto" w:fill="FFFFFF"/>
        </w:rPr>
        <w:t>.</w:t>
      </w:r>
    </w:p>
    <w:p w:rsidR="00294C97" w:rsidRDefault="00002D56" w:rsidP="000834BB">
      <w:pPr>
        <w:spacing w:after="0" w:line="240" w:lineRule="auto"/>
        <w:ind w:hanging="142"/>
        <w:jc w:val="both"/>
        <w:rPr>
          <w:sz w:val="24"/>
          <w:szCs w:val="24"/>
        </w:rPr>
      </w:pPr>
      <w:r w:rsidRPr="005D760C">
        <w:rPr>
          <w:rFonts w:cstheme="minorHAnsi"/>
          <w:sz w:val="24"/>
          <w:szCs w:val="24"/>
        </w:rPr>
        <w:t xml:space="preserve"> Sus actividades como Comisión de Justicia será</w:t>
      </w:r>
      <w:r w:rsidR="00F1254B" w:rsidRPr="00D76F9A">
        <w:rPr>
          <w:rFonts w:cstheme="minorHAnsi"/>
          <w:sz w:val="24"/>
          <w:szCs w:val="24"/>
        </w:rPr>
        <w:t xml:space="preserve">promover </w:t>
      </w:r>
      <w:r w:rsidR="00786480" w:rsidRPr="00D76F9A">
        <w:rPr>
          <w:rFonts w:cstheme="minorHAnsi"/>
          <w:sz w:val="24"/>
          <w:szCs w:val="24"/>
        </w:rPr>
        <w:t xml:space="preserve">la adecuación del PBAC a un Protocolo de Actuación Conjunta Regional </w:t>
      </w:r>
      <w:r w:rsidR="00F1254B" w:rsidRPr="00D76F9A">
        <w:rPr>
          <w:rFonts w:cstheme="minorHAnsi"/>
          <w:sz w:val="24"/>
          <w:szCs w:val="24"/>
        </w:rPr>
        <w:t xml:space="preserve">y realizar </w:t>
      </w:r>
      <w:r w:rsidR="005E2FC7" w:rsidRPr="005D760C">
        <w:rPr>
          <w:rFonts w:cstheme="minorHAnsi"/>
          <w:sz w:val="24"/>
          <w:szCs w:val="24"/>
          <w:shd w:val="clear" w:color="auto" w:fill="FFFFFF"/>
        </w:rPr>
        <w:t>el</w:t>
      </w:r>
      <w:r w:rsidR="00F1254B" w:rsidRPr="005D760C">
        <w:rPr>
          <w:rFonts w:cstheme="minorHAnsi"/>
          <w:sz w:val="24"/>
          <w:szCs w:val="24"/>
          <w:shd w:val="clear" w:color="auto" w:fill="FFFFFF"/>
        </w:rPr>
        <w:t xml:space="preserve"> seguimie</w:t>
      </w:r>
      <w:r w:rsidR="00B444E3">
        <w:rPr>
          <w:rFonts w:cstheme="minorHAnsi"/>
          <w:sz w:val="24"/>
          <w:szCs w:val="24"/>
          <w:shd w:val="clear" w:color="auto" w:fill="FFFFFF"/>
        </w:rPr>
        <w:t>n</w:t>
      </w:r>
      <w:r w:rsidR="00F1254B" w:rsidRPr="005D760C">
        <w:rPr>
          <w:rFonts w:cstheme="minorHAnsi"/>
          <w:sz w:val="24"/>
          <w:szCs w:val="24"/>
          <w:shd w:val="clear" w:color="auto" w:fill="FFFFFF"/>
        </w:rPr>
        <w:t>to al</w:t>
      </w:r>
      <w:r w:rsidR="005E2FC7" w:rsidRPr="005D760C">
        <w:rPr>
          <w:rFonts w:cstheme="minorHAnsi"/>
          <w:sz w:val="24"/>
          <w:szCs w:val="24"/>
          <w:shd w:val="clear" w:color="auto" w:fill="FFFFFF"/>
        </w:rPr>
        <w:t xml:space="preserve"> cumplimiento </w:t>
      </w:r>
      <w:r w:rsidR="00294C97" w:rsidRPr="005D760C">
        <w:rPr>
          <w:rFonts w:cstheme="minorHAnsi"/>
          <w:sz w:val="24"/>
          <w:szCs w:val="24"/>
          <w:shd w:val="clear" w:color="auto" w:fill="FFFFFF"/>
        </w:rPr>
        <w:t>del Protocolo Base de Actuación Conjunta, instrumento que contiene los lineamientos de articulación intersectorial y los procedimientos que aseguren la actuación de las distintas administraciones y servicios implicados en el abordaje de la violencia, entre otras medidas</w:t>
      </w:r>
      <w:r w:rsidR="00F1254B" w:rsidRPr="005D760C">
        <w:rPr>
          <w:rFonts w:cstheme="minorHAnsi"/>
          <w:sz w:val="24"/>
          <w:szCs w:val="24"/>
          <w:shd w:val="clear" w:color="auto" w:fill="FFFFFF"/>
        </w:rPr>
        <w:t>.</w:t>
      </w:r>
      <w:r w:rsidRPr="005D760C">
        <w:rPr>
          <w:rFonts w:cstheme="minorHAnsi"/>
          <w:sz w:val="24"/>
          <w:szCs w:val="24"/>
          <w:shd w:val="clear" w:color="auto" w:fill="FFFFFF"/>
        </w:rPr>
        <w:t xml:space="preserve"> Asimismo, a</w:t>
      </w:r>
      <w:r w:rsidRPr="005D760C">
        <w:rPr>
          <w:rFonts w:cstheme="minorHAnsi"/>
          <w:sz w:val="24"/>
          <w:szCs w:val="24"/>
        </w:rPr>
        <w:t xml:space="preserve">nalizar y/o trasladar las denuncias presentadas a la Comisión por la ciudadanía en general, por la prensa y los operadores de justicia </w:t>
      </w:r>
      <w:r w:rsidR="005D760C" w:rsidRPr="005D760C">
        <w:rPr>
          <w:rFonts w:cstheme="minorHAnsi"/>
          <w:sz w:val="24"/>
          <w:szCs w:val="24"/>
        </w:rPr>
        <w:t xml:space="preserve">para su atención </w:t>
      </w:r>
      <w:r w:rsidR="005D760C">
        <w:rPr>
          <w:rFonts w:cstheme="minorHAnsi"/>
          <w:sz w:val="24"/>
          <w:szCs w:val="24"/>
        </w:rPr>
        <w:t xml:space="preserve">de manera </w:t>
      </w:r>
      <w:r w:rsidR="005D760C" w:rsidRPr="005D760C">
        <w:rPr>
          <w:rFonts w:cstheme="minorHAnsi"/>
          <w:sz w:val="24"/>
          <w:szCs w:val="24"/>
        </w:rPr>
        <w:t>oportuna y ef</w:t>
      </w:r>
      <w:r w:rsidR="00A34013">
        <w:rPr>
          <w:rFonts w:cstheme="minorHAnsi"/>
          <w:sz w:val="24"/>
          <w:szCs w:val="24"/>
        </w:rPr>
        <w:t>ectiva</w:t>
      </w:r>
      <w:r w:rsidR="005D760C" w:rsidRPr="00A34013">
        <w:rPr>
          <w:rFonts w:cstheme="minorHAnsi"/>
          <w:sz w:val="24"/>
          <w:szCs w:val="24"/>
        </w:rPr>
        <w:t xml:space="preserve">, y así </w:t>
      </w:r>
      <w:r w:rsidR="00A34013" w:rsidRPr="00A34013">
        <w:rPr>
          <w:sz w:val="24"/>
          <w:szCs w:val="24"/>
        </w:rPr>
        <w:t>coadyuven a promover cambios orientados a enfrentar y reducir las estadísticas de violencia de género en la región Ica.</w:t>
      </w:r>
    </w:p>
    <w:p w:rsidR="000326E1" w:rsidRDefault="000326E1" w:rsidP="000834BB">
      <w:pPr>
        <w:spacing w:after="0" w:line="240" w:lineRule="auto"/>
        <w:ind w:hanging="142"/>
        <w:jc w:val="both"/>
        <w:rPr>
          <w:sz w:val="24"/>
          <w:szCs w:val="24"/>
        </w:rPr>
      </w:pPr>
    </w:p>
    <w:p w:rsidR="000326E1" w:rsidRDefault="00D577F0" w:rsidP="000834BB">
      <w:pPr>
        <w:spacing w:after="0" w:line="240" w:lineRule="auto"/>
        <w:ind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5260E7" w:rsidRPr="000326E1">
        <w:rPr>
          <w:b/>
          <w:bCs/>
          <w:sz w:val="24"/>
          <w:szCs w:val="24"/>
        </w:rPr>
        <w:t xml:space="preserve">NORMATIVIDAD </w:t>
      </w:r>
    </w:p>
    <w:p w:rsidR="005260E7" w:rsidRPr="000326E1" w:rsidRDefault="005260E7" w:rsidP="000834BB">
      <w:pPr>
        <w:spacing w:after="0" w:line="240" w:lineRule="auto"/>
        <w:ind w:hanging="142"/>
        <w:jc w:val="both"/>
        <w:rPr>
          <w:b/>
          <w:bCs/>
          <w:sz w:val="24"/>
          <w:szCs w:val="24"/>
        </w:rPr>
      </w:pPr>
    </w:p>
    <w:p w:rsidR="000326E1" w:rsidRPr="0090564B" w:rsidRDefault="000326E1" w:rsidP="000326E1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90564B">
        <w:rPr>
          <w:rFonts w:cstheme="minorHAnsi"/>
        </w:rPr>
        <w:t>Convención sobre la Eliminación de Todas las Formas de Discriminación contra la Mujer – CEDAW, ratificada por Perú el 13 de septiembre de 1982, a través de la Resolución Legislativa N° 23432. Decreto Supremo N° 008-2020-JUS que aprueba el “Protocolo de Actuación conjunta entre los CEM y los servicios de la Defensa Pública”.</w:t>
      </w:r>
    </w:p>
    <w:p w:rsidR="000326E1" w:rsidRPr="0090564B" w:rsidRDefault="000326E1" w:rsidP="000326E1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90564B">
        <w:rPr>
          <w:rFonts w:cstheme="minorHAnsi"/>
        </w:rPr>
        <w:t>Convención Interamericana para Prevenir, Sancionar y Erradicar la Violencia contra la Mujer – Convención Belém Do Pará, ratificada por Perú el 4 de junio de 1996, por la Resolución Legislativa N° 26583.</w:t>
      </w:r>
    </w:p>
    <w:p w:rsidR="000326E1" w:rsidRPr="0090564B" w:rsidRDefault="000326E1" w:rsidP="000326E1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90564B">
        <w:rPr>
          <w:rFonts w:cstheme="minorHAnsi"/>
        </w:rPr>
        <w:t xml:space="preserve">Ley N° 28983, Ley de Igualdad de Oportunidades entre Mujeres y Hombres </w:t>
      </w:r>
    </w:p>
    <w:p w:rsidR="000326E1" w:rsidRPr="0090564B" w:rsidRDefault="000326E1" w:rsidP="000326E1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90564B">
        <w:rPr>
          <w:rFonts w:cstheme="minorHAnsi"/>
        </w:rPr>
        <w:t>Ley N° 30364, Ley para prevenir, sancionar y erradicar la violencia contra las mujeres y los integrantes del grupo familiar, y su modificatoria aprobada por el Decreto Supremo N° 04-2019-MIMP.</w:t>
      </w:r>
    </w:p>
    <w:p w:rsidR="000326E1" w:rsidRPr="0090564B" w:rsidRDefault="000326E1" w:rsidP="000326E1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90564B">
        <w:rPr>
          <w:rFonts w:cstheme="minorHAnsi"/>
        </w:rPr>
        <w:t xml:space="preserve">Decreto Legislativo N° 1368, que crea el Sistema Nacional Especializado de Justicia para la Protección y Sanción de la Violencia contra las Mujeres e Integrantes del Grupo Familiar. </w:t>
      </w:r>
    </w:p>
    <w:p w:rsidR="000326E1" w:rsidRPr="0090564B" w:rsidRDefault="000326E1" w:rsidP="000326E1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90564B">
        <w:rPr>
          <w:rFonts w:cstheme="minorHAnsi"/>
        </w:rPr>
        <w:lastRenderedPageBreak/>
        <w:t xml:space="preserve"> Decreto Legislativo N° 1470, que establece medidas para garantizar la atención y protección de las víctimas de violencia contra las mujeres </w:t>
      </w:r>
    </w:p>
    <w:p w:rsidR="000326E1" w:rsidRPr="0090564B" w:rsidRDefault="000326E1" w:rsidP="000326E1">
      <w:pPr>
        <w:pStyle w:val="Prrafodelista"/>
        <w:numPr>
          <w:ilvl w:val="1"/>
          <w:numId w:val="2"/>
        </w:numPr>
        <w:tabs>
          <w:tab w:val="left" w:pos="851"/>
        </w:tabs>
        <w:jc w:val="both"/>
        <w:rPr>
          <w:rFonts w:cstheme="minorHAnsi"/>
          <w:b/>
        </w:rPr>
      </w:pPr>
      <w:r w:rsidRPr="0090564B">
        <w:rPr>
          <w:rFonts w:cstheme="minorHAnsi"/>
        </w:rPr>
        <w:t>Decreto Supremo N° 009-2016-MIMP, que aprueba el Reglamento de la Ley N° 30364, Ley para prevenir, sancionar y erradicar la violencia contra las mujeres y los integrantes del grupo familiar, y su modificatoria aprobada por el Decreto Supremo N° 04-2019-MIMP.</w:t>
      </w:r>
    </w:p>
    <w:p w:rsidR="000326E1" w:rsidRPr="00D577F0" w:rsidRDefault="00D577F0" w:rsidP="000326E1">
      <w:pPr>
        <w:jc w:val="both"/>
        <w:rPr>
          <w:rFonts w:cstheme="minorHAnsi"/>
          <w:b/>
          <w:sz w:val="24"/>
          <w:szCs w:val="24"/>
        </w:rPr>
      </w:pPr>
      <w:r w:rsidRPr="00D577F0">
        <w:rPr>
          <w:rFonts w:cstheme="minorHAnsi"/>
          <w:b/>
          <w:sz w:val="24"/>
          <w:szCs w:val="24"/>
        </w:rPr>
        <w:t xml:space="preserve">III. </w:t>
      </w:r>
      <w:r w:rsidR="000326E1" w:rsidRPr="00D577F0">
        <w:rPr>
          <w:rFonts w:cstheme="minorHAnsi"/>
          <w:b/>
          <w:sz w:val="24"/>
          <w:szCs w:val="24"/>
        </w:rPr>
        <w:t>FINALIDAD O FUNDAMENTACIÓN</w:t>
      </w:r>
    </w:p>
    <w:p w:rsidR="00DA4278" w:rsidRPr="00DA4278" w:rsidRDefault="000326E1" w:rsidP="009B367C">
      <w:pPr>
        <w:jc w:val="both"/>
        <w:rPr>
          <w:rFonts w:ascii="Verdana" w:hAnsi="Verdana" w:cs="Arial"/>
          <w:color w:val="FF0000"/>
        </w:rPr>
      </w:pPr>
      <w:r w:rsidRPr="009B367C">
        <w:rPr>
          <w:rFonts w:cstheme="minorHAnsi"/>
          <w:sz w:val="24"/>
          <w:szCs w:val="24"/>
        </w:rPr>
        <w:t xml:space="preserve">La finalidad es </w:t>
      </w:r>
      <w:r w:rsidRPr="009B367C">
        <w:rPr>
          <w:rFonts w:cstheme="minorHAnsi"/>
          <w:sz w:val="24"/>
          <w:szCs w:val="24"/>
          <w:lang w:val="es-ES"/>
        </w:rPr>
        <w:t xml:space="preserve">Articular y </w:t>
      </w:r>
      <w:r w:rsidR="00494F99" w:rsidRPr="009B367C">
        <w:rPr>
          <w:rFonts w:cstheme="minorHAnsi"/>
          <w:sz w:val="24"/>
          <w:szCs w:val="24"/>
          <w:lang w:val="es-ES"/>
        </w:rPr>
        <w:t xml:space="preserve">coordinar con todos los sectores y entidades involucradas en la atención y protección </w:t>
      </w:r>
      <w:r w:rsidRPr="009B367C">
        <w:rPr>
          <w:rFonts w:cstheme="minorHAnsi"/>
          <w:sz w:val="24"/>
          <w:szCs w:val="24"/>
        </w:rPr>
        <w:t>de la Violencia contra las Mujeres e Integrantes del Grupo Familiar</w:t>
      </w:r>
      <w:r w:rsidRPr="009B367C">
        <w:rPr>
          <w:rFonts w:cstheme="minorHAnsi"/>
          <w:sz w:val="24"/>
          <w:szCs w:val="24"/>
          <w:lang w:val="es-ES"/>
        </w:rPr>
        <w:t xml:space="preserve">, </w:t>
      </w:r>
      <w:r w:rsidR="00786480">
        <w:rPr>
          <w:rFonts w:cstheme="minorHAnsi"/>
          <w:sz w:val="24"/>
          <w:szCs w:val="24"/>
          <w:lang w:val="es-ES"/>
        </w:rPr>
        <w:t xml:space="preserve">para que </w:t>
      </w:r>
      <w:r w:rsidR="009B367C" w:rsidRPr="009B367C">
        <w:rPr>
          <w:rFonts w:cstheme="minorHAnsi"/>
          <w:sz w:val="24"/>
          <w:szCs w:val="24"/>
          <w:lang w:val="es-ES"/>
        </w:rPr>
        <w:t xml:space="preserve">actúen de manera global e integral, en el marco de lo previsto en la ley 30364. </w:t>
      </w:r>
    </w:p>
    <w:p w:rsidR="000326E1" w:rsidRDefault="00D577F0" w:rsidP="000834BB">
      <w:pPr>
        <w:spacing w:after="0" w:line="240" w:lineRule="auto"/>
        <w:ind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60E7" w:rsidRPr="000326E1">
        <w:rPr>
          <w:b/>
          <w:bCs/>
          <w:sz w:val="24"/>
          <w:szCs w:val="24"/>
        </w:rPr>
        <w:t xml:space="preserve">OBJETIVO </w:t>
      </w:r>
    </w:p>
    <w:p w:rsidR="000326E1" w:rsidRPr="000326E1" w:rsidRDefault="000326E1" w:rsidP="000834BB">
      <w:pPr>
        <w:spacing w:after="0" w:line="240" w:lineRule="auto"/>
        <w:ind w:hanging="142"/>
        <w:jc w:val="both"/>
        <w:rPr>
          <w:b/>
          <w:bCs/>
          <w:sz w:val="24"/>
          <w:szCs w:val="24"/>
        </w:rPr>
      </w:pPr>
    </w:p>
    <w:p w:rsidR="008C4F93" w:rsidRPr="00D577F0" w:rsidRDefault="004835C3" w:rsidP="008C4F93">
      <w:pPr>
        <w:spacing w:after="0" w:line="240" w:lineRule="auto"/>
        <w:ind w:hanging="142"/>
        <w:jc w:val="both"/>
        <w:rPr>
          <w:sz w:val="24"/>
          <w:szCs w:val="24"/>
        </w:rPr>
      </w:pPr>
      <w:r w:rsidRPr="00D577F0">
        <w:rPr>
          <w:sz w:val="24"/>
          <w:szCs w:val="24"/>
        </w:rPr>
        <w:t xml:space="preserve">Fortalecer la articulación intersectorial a fin de asegurar el trabajo conjunto y la actuación integral de los servicios, para una </w:t>
      </w:r>
      <w:r w:rsidR="008C4F93" w:rsidRPr="00D577F0">
        <w:rPr>
          <w:sz w:val="24"/>
          <w:szCs w:val="24"/>
        </w:rPr>
        <w:t>Atención con calidad y calidez, promoviendo el abordaje diferenciado y sin discriminación, para la prevención, atención y protección frente a la violencia contra las mujeres y los integrantes del grupo familiar, articulados de acuerdo al Protocolo Base de Actuación Conjunta.</w:t>
      </w:r>
    </w:p>
    <w:p w:rsidR="00646530" w:rsidRPr="00D577F0" w:rsidRDefault="00646530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24"/>
          <w:szCs w:val="24"/>
        </w:rPr>
      </w:pPr>
    </w:p>
    <w:p w:rsidR="00646530" w:rsidRPr="00D577F0" w:rsidRDefault="00D577F0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24"/>
          <w:szCs w:val="24"/>
        </w:rPr>
      </w:pPr>
      <w:r w:rsidRPr="00D577F0">
        <w:rPr>
          <w:rFonts w:cstheme="minorHAnsi"/>
          <w:b/>
          <w:bCs/>
          <w:sz w:val="24"/>
          <w:szCs w:val="24"/>
        </w:rPr>
        <w:t xml:space="preserve">V. </w:t>
      </w:r>
      <w:r w:rsidR="00EA7650" w:rsidRPr="00D577F0">
        <w:rPr>
          <w:rFonts w:cstheme="minorHAnsi"/>
          <w:b/>
          <w:bCs/>
          <w:sz w:val="24"/>
          <w:szCs w:val="24"/>
        </w:rPr>
        <w:t xml:space="preserve"> PERIODO DEL PLAN DE TRABAJO</w:t>
      </w:r>
    </w:p>
    <w:p w:rsidR="00EA7650" w:rsidRPr="00D577F0" w:rsidRDefault="00EA7650" w:rsidP="000834BB">
      <w:pPr>
        <w:spacing w:after="0" w:line="240" w:lineRule="auto"/>
        <w:ind w:hanging="142"/>
        <w:jc w:val="both"/>
        <w:rPr>
          <w:rFonts w:cstheme="minorHAnsi"/>
          <w:sz w:val="24"/>
          <w:szCs w:val="24"/>
        </w:rPr>
      </w:pPr>
    </w:p>
    <w:p w:rsidR="00EA7650" w:rsidRPr="00D577F0" w:rsidRDefault="0075060A" w:rsidP="000834BB">
      <w:pPr>
        <w:spacing w:after="0" w:line="240" w:lineRule="auto"/>
        <w:ind w:hanging="142"/>
        <w:jc w:val="both"/>
        <w:rPr>
          <w:rFonts w:cstheme="minorHAnsi"/>
          <w:sz w:val="24"/>
          <w:szCs w:val="24"/>
        </w:rPr>
      </w:pPr>
      <w:r w:rsidRPr="00D577F0">
        <w:rPr>
          <w:rFonts w:cstheme="minorHAnsi"/>
          <w:sz w:val="24"/>
          <w:szCs w:val="24"/>
        </w:rPr>
        <w:t xml:space="preserve">El periodo regirá desde la aprobación del Plan de Trabajo </w:t>
      </w:r>
      <w:r w:rsidR="009B74DC" w:rsidRPr="00D577F0">
        <w:rPr>
          <w:rFonts w:cstheme="minorHAnsi"/>
          <w:sz w:val="24"/>
          <w:szCs w:val="24"/>
        </w:rPr>
        <w:t>1</w:t>
      </w:r>
      <w:r w:rsidR="00CE66F2">
        <w:rPr>
          <w:rFonts w:cstheme="minorHAnsi"/>
          <w:sz w:val="24"/>
          <w:szCs w:val="24"/>
        </w:rPr>
        <w:t>3</w:t>
      </w:r>
      <w:r w:rsidR="00EA7650" w:rsidRPr="00D577F0">
        <w:rPr>
          <w:rFonts w:cstheme="minorHAnsi"/>
          <w:sz w:val="24"/>
          <w:szCs w:val="24"/>
        </w:rPr>
        <w:t>.</w:t>
      </w:r>
      <w:r w:rsidR="009B74DC" w:rsidRPr="00D577F0">
        <w:rPr>
          <w:rFonts w:cstheme="minorHAnsi"/>
          <w:sz w:val="24"/>
          <w:szCs w:val="24"/>
        </w:rPr>
        <w:t>10</w:t>
      </w:r>
      <w:r w:rsidR="00EA7650" w:rsidRPr="00D577F0">
        <w:rPr>
          <w:rFonts w:cstheme="minorHAnsi"/>
          <w:sz w:val="24"/>
          <w:szCs w:val="24"/>
        </w:rPr>
        <w:t xml:space="preserve">.2022 </w:t>
      </w:r>
      <w:r w:rsidRPr="00D577F0">
        <w:rPr>
          <w:rFonts w:cstheme="minorHAnsi"/>
          <w:sz w:val="24"/>
          <w:szCs w:val="24"/>
        </w:rPr>
        <w:t>al</w:t>
      </w:r>
      <w:r w:rsidR="009F2C42" w:rsidRPr="00D577F0">
        <w:rPr>
          <w:rFonts w:cstheme="minorHAnsi"/>
          <w:sz w:val="24"/>
          <w:szCs w:val="24"/>
        </w:rPr>
        <w:t>1</w:t>
      </w:r>
      <w:r w:rsidR="00CE66F2">
        <w:rPr>
          <w:rFonts w:cstheme="minorHAnsi"/>
          <w:sz w:val="24"/>
          <w:szCs w:val="24"/>
        </w:rPr>
        <w:t>3</w:t>
      </w:r>
      <w:r w:rsidR="00EA7650" w:rsidRPr="00D577F0">
        <w:rPr>
          <w:rFonts w:cstheme="minorHAnsi"/>
          <w:sz w:val="24"/>
          <w:szCs w:val="24"/>
        </w:rPr>
        <w:t>.</w:t>
      </w:r>
      <w:r w:rsidR="009F2C42" w:rsidRPr="00D577F0">
        <w:rPr>
          <w:rFonts w:cstheme="minorHAnsi"/>
          <w:sz w:val="24"/>
          <w:szCs w:val="24"/>
        </w:rPr>
        <w:t>10</w:t>
      </w:r>
      <w:r w:rsidR="00EA7650" w:rsidRPr="00D577F0">
        <w:rPr>
          <w:rFonts w:cstheme="minorHAnsi"/>
          <w:sz w:val="24"/>
          <w:szCs w:val="24"/>
        </w:rPr>
        <w:t>.2023</w:t>
      </w:r>
      <w:r w:rsidRPr="00D577F0">
        <w:rPr>
          <w:rFonts w:cstheme="minorHAnsi"/>
          <w:sz w:val="24"/>
          <w:szCs w:val="24"/>
        </w:rPr>
        <w:t>.</w:t>
      </w:r>
    </w:p>
    <w:p w:rsidR="00762C05" w:rsidRPr="00D577F0" w:rsidRDefault="00762C05" w:rsidP="00762C05">
      <w:pPr>
        <w:jc w:val="both"/>
        <w:rPr>
          <w:rFonts w:cstheme="minorHAnsi"/>
          <w:b/>
          <w:bCs/>
          <w:sz w:val="24"/>
          <w:szCs w:val="24"/>
        </w:rPr>
      </w:pPr>
    </w:p>
    <w:p w:rsidR="00762C05" w:rsidRPr="008E0B3C" w:rsidRDefault="00D577F0" w:rsidP="00762C0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VI. </w:t>
      </w:r>
      <w:r w:rsidR="00762C05" w:rsidRPr="008E0B3C">
        <w:rPr>
          <w:rFonts w:ascii="Calibri" w:hAnsi="Calibri" w:cs="Calibri"/>
          <w:b/>
          <w:sz w:val="24"/>
          <w:szCs w:val="24"/>
        </w:rPr>
        <w:t>RECURSOS</w:t>
      </w:r>
    </w:p>
    <w:p w:rsidR="00762C05" w:rsidRPr="008E0B3C" w:rsidRDefault="001959F7" w:rsidP="00762C05">
      <w:pPr>
        <w:ind w:left="1134" w:hanging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1.1. </w:t>
      </w:r>
      <w:r w:rsidR="008E0B3C" w:rsidRPr="008E0B3C">
        <w:rPr>
          <w:rFonts w:ascii="Calibri" w:hAnsi="Calibri" w:cs="Calibri"/>
          <w:sz w:val="24"/>
          <w:szCs w:val="24"/>
        </w:rPr>
        <w:t>H</w:t>
      </w:r>
      <w:r w:rsidR="00762C05" w:rsidRPr="008E0B3C">
        <w:rPr>
          <w:rFonts w:ascii="Calibri" w:hAnsi="Calibri" w:cs="Calibri"/>
          <w:sz w:val="24"/>
          <w:szCs w:val="24"/>
        </w:rPr>
        <w:t>UMANOS</w:t>
      </w:r>
    </w:p>
    <w:p w:rsidR="008E0B3C" w:rsidRPr="008E0B3C" w:rsidRDefault="008E0B3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Poder Judicial</w:t>
      </w:r>
    </w:p>
    <w:p w:rsidR="008E0B3C" w:rsidRPr="008E0B3C" w:rsidRDefault="008E0B3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Programa Nacional Aurora</w:t>
      </w:r>
    </w:p>
    <w:p w:rsidR="008E0B3C" w:rsidRPr="008E0B3C" w:rsidRDefault="008E0B3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Ministerio Público</w:t>
      </w:r>
    </w:p>
    <w:p w:rsidR="008E0B3C" w:rsidRPr="008E0B3C" w:rsidRDefault="008E0B3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Policía Nacional Del Perú</w:t>
      </w:r>
    </w:p>
    <w:p w:rsidR="008E0B3C" w:rsidRPr="008E0B3C" w:rsidRDefault="008E0B3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Ministerio de Justicia y Derechos Humanos</w:t>
      </w:r>
    </w:p>
    <w:p w:rsidR="008E0B3C" w:rsidRPr="008E0B3C" w:rsidRDefault="008E0B3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Dirección Regional de Salud de Ica</w:t>
      </w:r>
    </w:p>
    <w:p w:rsidR="00F9448C" w:rsidRDefault="008E0B3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 xml:space="preserve">Unidad de Protección Especial -UPE </w:t>
      </w:r>
      <w:r w:rsidR="007B272C">
        <w:rPr>
          <w:rFonts w:cstheme="minorHAnsi"/>
          <w:sz w:val="24"/>
          <w:szCs w:val="24"/>
        </w:rPr>
        <w:t>–</w:t>
      </w:r>
      <w:r w:rsidRPr="008E0B3C">
        <w:rPr>
          <w:rFonts w:cstheme="minorHAnsi"/>
          <w:sz w:val="24"/>
          <w:szCs w:val="24"/>
        </w:rPr>
        <w:t>MIMP</w:t>
      </w:r>
    </w:p>
    <w:p w:rsidR="007B272C" w:rsidRPr="008E0B3C" w:rsidRDefault="007B272C" w:rsidP="00F9448C">
      <w:pPr>
        <w:spacing w:after="0" w:line="240" w:lineRule="auto"/>
        <w:ind w:firstLine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Gerencia Regional  de Desarrollo Social</w:t>
      </w:r>
    </w:p>
    <w:p w:rsidR="008E0B3C" w:rsidRDefault="008E0B3C" w:rsidP="00762C05">
      <w:pPr>
        <w:ind w:left="1134" w:hanging="709"/>
        <w:jc w:val="both"/>
        <w:rPr>
          <w:rFonts w:ascii="Calibri" w:hAnsi="Calibri" w:cs="Calibri"/>
          <w:sz w:val="24"/>
          <w:szCs w:val="24"/>
        </w:rPr>
      </w:pPr>
    </w:p>
    <w:p w:rsidR="00762C05" w:rsidRPr="008E0B3C" w:rsidRDefault="00762C05" w:rsidP="00762C05">
      <w:pPr>
        <w:pStyle w:val="Prrafodelista"/>
        <w:spacing w:after="0" w:line="240" w:lineRule="auto"/>
        <w:ind w:left="993"/>
        <w:jc w:val="both"/>
        <w:rPr>
          <w:rFonts w:ascii="Calibri" w:eastAsia="Times New Roman" w:hAnsi="Calibri" w:cs="Calibri"/>
          <w:sz w:val="24"/>
          <w:szCs w:val="24"/>
          <w:lang w:eastAsia="es-PE"/>
        </w:rPr>
      </w:pPr>
    </w:p>
    <w:p w:rsidR="00762C05" w:rsidRDefault="00F9448C" w:rsidP="008E0B3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1959F7">
        <w:rPr>
          <w:rFonts w:ascii="Calibri" w:hAnsi="Calibri" w:cs="Calibri"/>
          <w:sz w:val="24"/>
          <w:szCs w:val="24"/>
        </w:rPr>
        <w:t xml:space="preserve">1.2. </w:t>
      </w:r>
      <w:r w:rsidR="00762C05" w:rsidRPr="008E0B3C">
        <w:rPr>
          <w:rFonts w:ascii="Calibri" w:hAnsi="Calibri" w:cs="Calibri"/>
          <w:sz w:val="24"/>
          <w:szCs w:val="24"/>
        </w:rPr>
        <w:t>INFRAESTRUCTURA</w:t>
      </w:r>
    </w:p>
    <w:p w:rsidR="00762C05" w:rsidRPr="008E0B3C" w:rsidRDefault="00155713" w:rsidP="00762C05">
      <w:pPr>
        <w:ind w:left="785"/>
        <w:jc w:val="both"/>
        <w:rPr>
          <w:rFonts w:ascii="Calibri" w:hAnsi="Calibri" w:cs="Calibri"/>
          <w:sz w:val="24"/>
          <w:szCs w:val="24"/>
        </w:rPr>
      </w:pPr>
      <w:r w:rsidRPr="008E0B3C">
        <w:rPr>
          <w:rFonts w:ascii="Calibri" w:hAnsi="Calibri" w:cs="Calibri"/>
          <w:sz w:val="24"/>
          <w:szCs w:val="24"/>
        </w:rPr>
        <w:t>Las</w:t>
      </w:r>
      <w:r w:rsidR="00762C05" w:rsidRPr="008E0B3C">
        <w:rPr>
          <w:rFonts w:ascii="Calibri" w:hAnsi="Calibri" w:cs="Calibri"/>
          <w:sz w:val="24"/>
          <w:szCs w:val="24"/>
        </w:rPr>
        <w:t xml:space="preserve"> instituciones involucradas cuentan con infraestructura, para el desempeño de las labores de los profesionales y cumplimiento del Protocolo </w:t>
      </w:r>
      <w:r w:rsidRPr="008E0B3C">
        <w:rPr>
          <w:rFonts w:ascii="Calibri" w:hAnsi="Calibri" w:cs="Calibri"/>
          <w:sz w:val="24"/>
          <w:szCs w:val="24"/>
        </w:rPr>
        <w:t xml:space="preserve">Base </w:t>
      </w:r>
      <w:r w:rsidR="00762C05" w:rsidRPr="008E0B3C">
        <w:rPr>
          <w:rFonts w:ascii="Calibri" w:hAnsi="Calibri" w:cs="Calibri"/>
          <w:sz w:val="24"/>
          <w:szCs w:val="24"/>
        </w:rPr>
        <w:t>de Actuación Conjunta.</w:t>
      </w:r>
    </w:p>
    <w:p w:rsidR="00762C05" w:rsidRPr="008E0B3C" w:rsidRDefault="00762C05" w:rsidP="00762C05">
      <w:pPr>
        <w:ind w:left="785"/>
        <w:jc w:val="both"/>
        <w:rPr>
          <w:rFonts w:ascii="Calibri" w:hAnsi="Calibri" w:cs="Calibri"/>
          <w:sz w:val="24"/>
          <w:szCs w:val="24"/>
        </w:rPr>
      </w:pPr>
      <w:r w:rsidRPr="008E0B3C">
        <w:rPr>
          <w:rFonts w:ascii="Calibri" w:hAnsi="Calibri" w:cs="Calibri"/>
          <w:sz w:val="24"/>
          <w:szCs w:val="24"/>
        </w:rPr>
        <w:t>Asimismo, se hace presente que, las reuniones</w:t>
      </w:r>
      <w:r w:rsidR="008E0B3C" w:rsidRPr="008E0B3C">
        <w:rPr>
          <w:rFonts w:ascii="Calibri" w:hAnsi="Calibri" w:cs="Calibri"/>
          <w:sz w:val="24"/>
          <w:szCs w:val="24"/>
        </w:rPr>
        <w:t xml:space="preserve"> se realizaran presencial o mixta, las </w:t>
      </w:r>
      <w:r w:rsidRPr="008E0B3C">
        <w:rPr>
          <w:rFonts w:ascii="Calibri" w:hAnsi="Calibri" w:cs="Calibri"/>
          <w:sz w:val="24"/>
          <w:szCs w:val="24"/>
        </w:rPr>
        <w:t xml:space="preserve">coordinaciones y capacitaciones se efectuarán haciendo uso de herramientas tecnológicas, para lo cual </w:t>
      </w:r>
      <w:r w:rsidR="008E0B3C" w:rsidRPr="008E0B3C">
        <w:rPr>
          <w:rFonts w:ascii="Calibri" w:hAnsi="Calibri" w:cs="Calibri"/>
          <w:sz w:val="24"/>
          <w:szCs w:val="24"/>
        </w:rPr>
        <w:t>la</w:t>
      </w:r>
      <w:r w:rsidRPr="008E0B3C">
        <w:rPr>
          <w:rFonts w:ascii="Calibri" w:hAnsi="Calibri" w:cs="Calibri"/>
          <w:sz w:val="24"/>
          <w:szCs w:val="24"/>
        </w:rPr>
        <w:t>s instituciones proporcionarán los medios necesarios para la realización de las mismas.</w:t>
      </w:r>
    </w:p>
    <w:p w:rsidR="00762C05" w:rsidRPr="008E0B3C" w:rsidRDefault="001959F7" w:rsidP="008E0B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1.3. </w:t>
      </w:r>
      <w:r w:rsidR="008E0B3C" w:rsidRPr="008E0B3C">
        <w:rPr>
          <w:rFonts w:cstheme="minorHAnsi"/>
          <w:sz w:val="24"/>
          <w:szCs w:val="24"/>
        </w:rPr>
        <w:t>M</w:t>
      </w:r>
      <w:r w:rsidR="00762C05" w:rsidRPr="008E0B3C">
        <w:rPr>
          <w:rFonts w:cstheme="minorHAnsi"/>
          <w:sz w:val="24"/>
          <w:szCs w:val="24"/>
        </w:rPr>
        <w:t>ATERIALES</w:t>
      </w:r>
    </w:p>
    <w:p w:rsidR="00762C05" w:rsidRPr="008E0B3C" w:rsidRDefault="00762C05" w:rsidP="00762C05">
      <w:pPr>
        <w:numPr>
          <w:ilvl w:val="0"/>
          <w:numId w:val="12"/>
        </w:numPr>
        <w:spacing w:after="0" w:line="240" w:lineRule="auto"/>
        <w:ind w:left="1701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E0B3C">
        <w:rPr>
          <w:rFonts w:eastAsia="Calibri" w:cstheme="minorHAnsi"/>
          <w:bCs/>
          <w:sz w:val="24"/>
          <w:szCs w:val="24"/>
        </w:rPr>
        <w:lastRenderedPageBreak/>
        <w:t>Materiales  de escritorio (cartulina, papel, Tijeras Cartulina, plumones, etc.)</w:t>
      </w:r>
    </w:p>
    <w:p w:rsidR="00762C05" w:rsidRPr="008E0B3C" w:rsidRDefault="00762C05" w:rsidP="00762C05">
      <w:pPr>
        <w:numPr>
          <w:ilvl w:val="0"/>
          <w:numId w:val="12"/>
        </w:numPr>
        <w:spacing w:after="0" w:line="240" w:lineRule="auto"/>
        <w:ind w:left="1701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E0B3C">
        <w:rPr>
          <w:rFonts w:eastAsia="Calibri" w:cstheme="minorHAnsi"/>
          <w:bCs/>
          <w:sz w:val="24"/>
          <w:szCs w:val="24"/>
        </w:rPr>
        <w:t>Laptop</w:t>
      </w:r>
    </w:p>
    <w:p w:rsidR="00762C05" w:rsidRPr="008E0B3C" w:rsidRDefault="00762C05" w:rsidP="00762C05">
      <w:pPr>
        <w:numPr>
          <w:ilvl w:val="0"/>
          <w:numId w:val="12"/>
        </w:numPr>
        <w:spacing w:after="0" w:line="240" w:lineRule="auto"/>
        <w:ind w:left="1701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8E0B3C">
        <w:rPr>
          <w:rFonts w:eastAsia="Calibri" w:cstheme="minorHAnsi"/>
          <w:bCs/>
          <w:sz w:val="24"/>
          <w:szCs w:val="24"/>
        </w:rPr>
        <w:t>Internet</w:t>
      </w:r>
    </w:p>
    <w:p w:rsidR="00762C05" w:rsidRPr="008E0B3C" w:rsidRDefault="00762C05" w:rsidP="00762C05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left="1701"/>
        <w:contextualSpacing w:val="0"/>
        <w:jc w:val="both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Impresora</w:t>
      </w:r>
    </w:p>
    <w:p w:rsidR="00762C05" w:rsidRPr="008E0B3C" w:rsidRDefault="00762C05" w:rsidP="00762C05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left="1701"/>
        <w:contextualSpacing w:val="0"/>
        <w:jc w:val="both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Escáner</w:t>
      </w:r>
    </w:p>
    <w:p w:rsidR="00762C05" w:rsidRPr="008E0B3C" w:rsidRDefault="00762C05" w:rsidP="00762C05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left="1701"/>
        <w:contextualSpacing w:val="0"/>
        <w:jc w:val="both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Plataforma Virtual</w:t>
      </w:r>
    </w:p>
    <w:p w:rsidR="00762C05" w:rsidRPr="008E0B3C" w:rsidRDefault="00762C05" w:rsidP="00762C05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left="1701"/>
        <w:contextualSpacing w:val="0"/>
        <w:jc w:val="both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PPT diversos temas</w:t>
      </w:r>
    </w:p>
    <w:p w:rsidR="00762C05" w:rsidRPr="008E0B3C" w:rsidRDefault="00762C05" w:rsidP="00762C05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ind w:left="1701"/>
        <w:contextualSpacing w:val="0"/>
        <w:jc w:val="both"/>
        <w:rPr>
          <w:rFonts w:cstheme="minorHAnsi"/>
          <w:sz w:val="24"/>
          <w:szCs w:val="24"/>
        </w:rPr>
      </w:pPr>
      <w:r w:rsidRPr="008E0B3C">
        <w:rPr>
          <w:rFonts w:cstheme="minorHAnsi"/>
          <w:sz w:val="24"/>
          <w:szCs w:val="24"/>
        </w:rPr>
        <w:t>USB</w:t>
      </w:r>
    </w:p>
    <w:p w:rsidR="00762C05" w:rsidRPr="008E0B3C" w:rsidRDefault="00762C05" w:rsidP="00762C0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762C05" w:rsidRPr="008E0B3C" w:rsidRDefault="00D577F0" w:rsidP="0015571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VII. </w:t>
      </w:r>
      <w:r w:rsidR="00762C05" w:rsidRPr="008E0B3C">
        <w:rPr>
          <w:rFonts w:ascii="Calibri" w:hAnsi="Calibri" w:cs="Calibri"/>
          <w:b/>
          <w:sz w:val="24"/>
          <w:szCs w:val="24"/>
        </w:rPr>
        <w:t xml:space="preserve">EVALUACIÓN </w:t>
      </w:r>
    </w:p>
    <w:p w:rsidR="00762C05" w:rsidRPr="008E0B3C" w:rsidRDefault="00762C05" w:rsidP="00762C05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762C05" w:rsidRPr="008E0B3C" w:rsidRDefault="00762C05" w:rsidP="00762C05">
      <w:pPr>
        <w:jc w:val="both"/>
        <w:rPr>
          <w:bCs/>
          <w:sz w:val="24"/>
          <w:szCs w:val="24"/>
        </w:rPr>
      </w:pPr>
      <w:r w:rsidRPr="008E0B3C">
        <w:rPr>
          <w:bCs/>
          <w:sz w:val="24"/>
          <w:szCs w:val="24"/>
          <w:lang w:val="es-MX"/>
        </w:rPr>
        <w:t xml:space="preserve">Fortalecer el trabajo conjunto </w:t>
      </w:r>
      <w:r w:rsidR="00155713" w:rsidRPr="008E0B3C">
        <w:rPr>
          <w:bCs/>
          <w:sz w:val="24"/>
          <w:szCs w:val="24"/>
          <w:lang w:val="es-MX"/>
        </w:rPr>
        <w:t xml:space="preserve">entre las </w:t>
      </w:r>
      <w:r w:rsidR="00155713" w:rsidRPr="008E0B3C">
        <w:rPr>
          <w:rFonts w:cstheme="minorHAnsi"/>
          <w:bCs/>
          <w:sz w:val="24"/>
          <w:szCs w:val="24"/>
          <w:lang w:val="es-ES"/>
        </w:rPr>
        <w:t xml:space="preserve">entidades involucradas en la atención y protección </w:t>
      </w:r>
      <w:r w:rsidR="00155713" w:rsidRPr="008E0B3C">
        <w:rPr>
          <w:rFonts w:cstheme="minorHAnsi"/>
          <w:bCs/>
          <w:sz w:val="24"/>
          <w:szCs w:val="24"/>
        </w:rPr>
        <w:t>de la Violencia contra las Mujeres e Integrantes del Grupo Familiar</w:t>
      </w:r>
      <w:r w:rsidRPr="008E0B3C">
        <w:rPr>
          <w:bCs/>
          <w:sz w:val="24"/>
          <w:szCs w:val="24"/>
        </w:rPr>
        <w:t xml:space="preserve">para garantizar la atención conjunta </w:t>
      </w:r>
      <w:r w:rsidR="00155713" w:rsidRPr="008E0B3C">
        <w:rPr>
          <w:bCs/>
          <w:sz w:val="24"/>
          <w:szCs w:val="24"/>
        </w:rPr>
        <w:t xml:space="preserve">y </w:t>
      </w:r>
      <w:r w:rsidRPr="008E0B3C">
        <w:rPr>
          <w:bCs/>
          <w:sz w:val="24"/>
          <w:szCs w:val="24"/>
        </w:rPr>
        <w:t>articulada de los servicios que brindan las instituciones involucradas en el marco de sus competencias, de forma eficaz y oportuna, para la atención integral de las mujeres y los integrantes del grupo familiar que hayan sufrido violencia en el marco de la Ley N° 30364</w:t>
      </w:r>
      <w:r w:rsidR="00155713" w:rsidRPr="008E0B3C">
        <w:rPr>
          <w:bCs/>
          <w:sz w:val="24"/>
          <w:szCs w:val="24"/>
        </w:rPr>
        <w:t>.</w:t>
      </w:r>
    </w:p>
    <w:p w:rsidR="00762C05" w:rsidRDefault="00762C05" w:rsidP="00762C05">
      <w:pPr>
        <w:jc w:val="both"/>
        <w:rPr>
          <w:rFonts w:ascii="Calibri" w:hAnsi="Calibri" w:cs="Calibri"/>
          <w:bCs/>
          <w:sz w:val="24"/>
          <w:szCs w:val="24"/>
        </w:rPr>
      </w:pPr>
      <w:r w:rsidRPr="008E0B3C">
        <w:rPr>
          <w:rFonts w:ascii="Calibri" w:hAnsi="Calibri" w:cs="Calibri"/>
          <w:bCs/>
          <w:sz w:val="24"/>
          <w:szCs w:val="24"/>
        </w:rPr>
        <w:t>El balance del cumplimiento del presente Plan de Trabajo interinstitucional se efectuará cada dos meses, luego de lo cual se procederá a precisar los resultados obtenidos.</w:t>
      </w:r>
    </w:p>
    <w:p w:rsidR="00F9448C" w:rsidRDefault="00F9448C" w:rsidP="00762C05">
      <w:pPr>
        <w:jc w:val="both"/>
        <w:rPr>
          <w:rFonts w:ascii="Calibri" w:hAnsi="Calibri" w:cs="Calibri"/>
          <w:bCs/>
          <w:sz w:val="24"/>
          <w:szCs w:val="24"/>
        </w:rPr>
      </w:pPr>
    </w:p>
    <w:p w:rsidR="00F9448C" w:rsidRDefault="00F9448C" w:rsidP="00762C05">
      <w:pPr>
        <w:jc w:val="both"/>
        <w:rPr>
          <w:rFonts w:ascii="Calibri" w:hAnsi="Calibri" w:cs="Calibri"/>
          <w:bCs/>
          <w:sz w:val="24"/>
          <w:szCs w:val="24"/>
        </w:rPr>
      </w:pPr>
    </w:p>
    <w:p w:rsidR="00155713" w:rsidRPr="008E0B3C" w:rsidRDefault="00762C05" w:rsidP="009A40F4">
      <w:pPr>
        <w:jc w:val="both"/>
        <w:rPr>
          <w:bCs/>
          <w:sz w:val="24"/>
          <w:szCs w:val="24"/>
          <w:lang w:val="es-MX"/>
        </w:rPr>
      </w:pPr>
      <w:r w:rsidRPr="008E0B3C">
        <w:rPr>
          <w:bCs/>
          <w:sz w:val="24"/>
          <w:szCs w:val="24"/>
          <w:lang w:val="es-MX"/>
        </w:rPr>
        <w:t>SE ADJUNTA ANEXO 1 – Plan de Actividades</w:t>
      </w:r>
    </w:p>
    <w:p w:rsidR="00762C05" w:rsidRDefault="00762C05" w:rsidP="008E0B3C">
      <w:pPr>
        <w:jc w:val="both"/>
        <w:rPr>
          <w:b/>
          <w:bCs/>
          <w:sz w:val="40"/>
          <w:szCs w:val="40"/>
          <w:lang w:val="es-ES_tradnl"/>
        </w:rPr>
      </w:pPr>
    </w:p>
    <w:p w:rsidR="00762C05" w:rsidRPr="005C6036" w:rsidRDefault="00762C05" w:rsidP="009A40F4">
      <w:pPr>
        <w:spacing w:after="0"/>
        <w:jc w:val="both"/>
        <w:rPr>
          <w:sz w:val="16"/>
          <w:szCs w:val="16"/>
        </w:rPr>
      </w:pPr>
    </w:p>
    <w:p w:rsidR="00762C05" w:rsidRDefault="00762C05" w:rsidP="00762C05">
      <w:pPr>
        <w:ind w:left="284"/>
        <w:jc w:val="center"/>
        <w:rPr>
          <w:b/>
          <w:bCs/>
          <w:sz w:val="40"/>
          <w:szCs w:val="40"/>
          <w:lang w:val="es-ES_tradnl"/>
        </w:rPr>
      </w:pPr>
    </w:p>
    <w:p w:rsidR="00762C05" w:rsidRDefault="00762C05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762C05" w:rsidRDefault="00762C05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762C05" w:rsidRDefault="00762C05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8E0B3C" w:rsidRDefault="008E0B3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8E0B3C" w:rsidRDefault="008E0B3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8E0B3C" w:rsidRDefault="008E0B3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2E391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  <w:lang w:eastAsia="es-P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05pt;margin-top:-7.3pt;width:565.5pt;height:760.5pt;z-index:251658240" filled="t" stroked="t">
            <v:imagedata r:id="rId7" o:title=""/>
          </v:shape>
          <o:OLEObject Type="Embed" ProgID="Word.Document.12" ShapeID="_x0000_s1026" DrawAspect="Content" ObjectID="_1746952733" r:id="rId8"/>
        </w:pict>
      </w: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p w:rsidR="00F9448C" w:rsidRDefault="00F9448C" w:rsidP="000834BB">
      <w:pPr>
        <w:spacing w:after="0" w:line="240" w:lineRule="auto"/>
        <w:ind w:hanging="142"/>
        <w:jc w:val="both"/>
        <w:rPr>
          <w:rFonts w:cstheme="minorHAnsi"/>
          <w:b/>
          <w:bCs/>
          <w:sz w:val="18"/>
          <w:szCs w:val="18"/>
        </w:rPr>
      </w:pPr>
    </w:p>
    <w:sectPr w:rsidR="00F9448C" w:rsidSect="00F9448C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F0" w:rsidRDefault="00D577F0" w:rsidP="00D577F0">
      <w:pPr>
        <w:spacing w:after="0" w:line="240" w:lineRule="auto"/>
      </w:pPr>
      <w:r>
        <w:separator/>
      </w:r>
    </w:p>
  </w:endnote>
  <w:endnote w:type="continuationSeparator" w:id="1">
    <w:p w:rsidR="00D577F0" w:rsidRDefault="00D577F0" w:rsidP="00D5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F0" w:rsidRDefault="00D577F0" w:rsidP="00D577F0">
      <w:pPr>
        <w:spacing w:after="0" w:line="240" w:lineRule="auto"/>
      </w:pPr>
      <w:r>
        <w:separator/>
      </w:r>
    </w:p>
  </w:footnote>
  <w:footnote w:type="continuationSeparator" w:id="1">
    <w:p w:rsidR="00D577F0" w:rsidRDefault="00D577F0" w:rsidP="00D5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A13"/>
    <w:multiLevelType w:val="hybridMultilevel"/>
    <w:tmpl w:val="2B7A5282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200E70"/>
    <w:multiLevelType w:val="hybridMultilevel"/>
    <w:tmpl w:val="D90085D2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D745264"/>
    <w:multiLevelType w:val="hybridMultilevel"/>
    <w:tmpl w:val="19FC3F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0B75"/>
    <w:multiLevelType w:val="hybridMultilevel"/>
    <w:tmpl w:val="3C32B4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4453"/>
    <w:multiLevelType w:val="hybridMultilevel"/>
    <w:tmpl w:val="BACA49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3D56"/>
    <w:multiLevelType w:val="hybridMultilevel"/>
    <w:tmpl w:val="961C59E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C3332C"/>
    <w:multiLevelType w:val="multilevel"/>
    <w:tmpl w:val="E53CF1F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eastAsiaTheme="minorEastAsia" w:cstheme="min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cstheme="minorBidi" w:hint="default"/>
        <w:color w:val="000000" w:themeColor="text1"/>
      </w:rPr>
    </w:lvl>
  </w:abstractNum>
  <w:abstractNum w:abstractNumId="7">
    <w:nsid w:val="459109CA"/>
    <w:multiLevelType w:val="hybridMultilevel"/>
    <w:tmpl w:val="3F6EDC84"/>
    <w:lvl w:ilvl="0" w:tplc="7ABE2FA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DFA7053"/>
    <w:multiLevelType w:val="hybridMultilevel"/>
    <w:tmpl w:val="C04A8064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3AD76EB"/>
    <w:multiLevelType w:val="hybridMultilevel"/>
    <w:tmpl w:val="B1C8E55C"/>
    <w:lvl w:ilvl="0" w:tplc="94029F60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465275C"/>
    <w:multiLevelType w:val="multilevel"/>
    <w:tmpl w:val="65B446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6DB6F81"/>
    <w:multiLevelType w:val="hybridMultilevel"/>
    <w:tmpl w:val="D104014A"/>
    <w:lvl w:ilvl="0" w:tplc="280A0001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12">
    <w:nsid w:val="7A0575A1"/>
    <w:multiLevelType w:val="hybridMultilevel"/>
    <w:tmpl w:val="C242D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1B02"/>
    <w:multiLevelType w:val="multilevel"/>
    <w:tmpl w:val="EB5C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BB"/>
    <w:rsid w:val="00002D56"/>
    <w:rsid w:val="000326E1"/>
    <w:rsid w:val="00035B01"/>
    <w:rsid w:val="00074429"/>
    <w:rsid w:val="000834BB"/>
    <w:rsid w:val="000A1112"/>
    <w:rsid w:val="000E7149"/>
    <w:rsid w:val="00155713"/>
    <w:rsid w:val="00173415"/>
    <w:rsid w:val="001959F7"/>
    <w:rsid w:val="002216FF"/>
    <w:rsid w:val="00277306"/>
    <w:rsid w:val="00294C97"/>
    <w:rsid w:val="002E391C"/>
    <w:rsid w:val="002F7FAC"/>
    <w:rsid w:val="0030320E"/>
    <w:rsid w:val="00315696"/>
    <w:rsid w:val="003159A7"/>
    <w:rsid w:val="00342149"/>
    <w:rsid w:val="0037546D"/>
    <w:rsid w:val="003D2678"/>
    <w:rsid w:val="003D5DCE"/>
    <w:rsid w:val="003D6CDC"/>
    <w:rsid w:val="004522C4"/>
    <w:rsid w:val="00455406"/>
    <w:rsid w:val="004650DC"/>
    <w:rsid w:val="004835C3"/>
    <w:rsid w:val="00494F99"/>
    <w:rsid w:val="004A0ED9"/>
    <w:rsid w:val="005260E7"/>
    <w:rsid w:val="0054763A"/>
    <w:rsid w:val="00587DA3"/>
    <w:rsid w:val="005D760C"/>
    <w:rsid w:val="005E2FC7"/>
    <w:rsid w:val="005E70F8"/>
    <w:rsid w:val="005F18A7"/>
    <w:rsid w:val="00613BEF"/>
    <w:rsid w:val="00646530"/>
    <w:rsid w:val="00675DF7"/>
    <w:rsid w:val="006C7BAC"/>
    <w:rsid w:val="006D38D1"/>
    <w:rsid w:val="006D4371"/>
    <w:rsid w:val="00724A1B"/>
    <w:rsid w:val="0075060A"/>
    <w:rsid w:val="00752D56"/>
    <w:rsid w:val="00762C05"/>
    <w:rsid w:val="00786480"/>
    <w:rsid w:val="007B272C"/>
    <w:rsid w:val="007D4418"/>
    <w:rsid w:val="007F53DE"/>
    <w:rsid w:val="007F5EDD"/>
    <w:rsid w:val="0081374F"/>
    <w:rsid w:val="00827C78"/>
    <w:rsid w:val="00861AB3"/>
    <w:rsid w:val="00886D0C"/>
    <w:rsid w:val="008C4F93"/>
    <w:rsid w:val="008E0B3C"/>
    <w:rsid w:val="008E3B61"/>
    <w:rsid w:val="00923D5F"/>
    <w:rsid w:val="009A40F4"/>
    <w:rsid w:val="009B367C"/>
    <w:rsid w:val="009B74DC"/>
    <w:rsid w:val="009F2C42"/>
    <w:rsid w:val="00A34013"/>
    <w:rsid w:val="00A965AD"/>
    <w:rsid w:val="00AE0DB7"/>
    <w:rsid w:val="00B00E00"/>
    <w:rsid w:val="00B444E3"/>
    <w:rsid w:val="00B52867"/>
    <w:rsid w:val="00B92B6C"/>
    <w:rsid w:val="00BA59C3"/>
    <w:rsid w:val="00BB7284"/>
    <w:rsid w:val="00BD36D6"/>
    <w:rsid w:val="00BD567F"/>
    <w:rsid w:val="00C230EE"/>
    <w:rsid w:val="00C56395"/>
    <w:rsid w:val="00C644BB"/>
    <w:rsid w:val="00C654D2"/>
    <w:rsid w:val="00C8169F"/>
    <w:rsid w:val="00CE66F2"/>
    <w:rsid w:val="00D439F0"/>
    <w:rsid w:val="00D577F0"/>
    <w:rsid w:val="00D76F9A"/>
    <w:rsid w:val="00DA4278"/>
    <w:rsid w:val="00DF5A68"/>
    <w:rsid w:val="00E05217"/>
    <w:rsid w:val="00E223A1"/>
    <w:rsid w:val="00E544D5"/>
    <w:rsid w:val="00E81E06"/>
    <w:rsid w:val="00E84A5E"/>
    <w:rsid w:val="00EA7650"/>
    <w:rsid w:val="00F1017B"/>
    <w:rsid w:val="00F1254B"/>
    <w:rsid w:val="00F54077"/>
    <w:rsid w:val="00F652FD"/>
    <w:rsid w:val="00F9448C"/>
    <w:rsid w:val="00FA1F19"/>
    <w:rsid w:val="00FA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4C97"/>
    <w:rPr>
      <w:b/>
      <w:bCs/>
    </w:rPr>
  </w:style>
  <w:style w:type="paragraph" w:styleId="Prrafodelista">
    <w:name w:val="List Paragraph"/>
    <w:aliases w:val="Fundamentacion,Párrafo de lista1,List Paragraph,Párrafo de lista11,Bulleted List,Lista vistosa - Énfasis 11,paul2,SubPárrafo de lista,Lista de nivel 1,Viñeta nivel 1,Footnote,NIVEL ONE,Titulo 1,Number List 1,Lista 123,Viñeta normal,Ha,3"/>
    <w:basedOn w:val="Normal"/>
    <w:link w:val="PrrafodelistaCar"/>
    <w:uiPriority w:val="34"/>
    <w:qFormat/>
    <w:rsid w:val="003D5DCE"/>
    <w:pPr>
      <w:ind w:left="720"/>
      <w:contextualSpacing/>
    </w:pPr>
  </w:style>
  <w:style w:type="character" w:customStyle="1" w:styleId="PrrafodelistaCar">
    <w:name w:val="Párrafo de lista Car"/>
    <w:aliases w:val="Fundamentacion Car,Párrafo de lista1 Car,List Paragraph Car,Párrafo de lista11 Car,Bulleted List Car,Lista vistosa - Énfasis 11 Car,paul2 Car,SubPárrafo de lista Car,Lista de nivel 1 Car,Viñeta nivel 1 Car,Footnote Car,NIVEL ONE Car"/>
    <w:link w:val="Prrafodelista"/>
    <w:uiPriority w:val="34"/>
    <w:qFormat/>
    <w:locked/>
    <w:rsid w:val="000326E1"/>
  </w:style>
  <w:style w:type="paragraph" w:customStyle="1" w:styleId="cuerpo">
    <w:name w:val="cuerpo"/>
    <w:basedOn w:val="Normal"/>
    <w:rsid w:val="00BA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2">
    <w:name w:val="no-style-override-2"/>
    <w:basedOn w:val="Fuentedeprrafopredeter"/>
    <w:rsid w:val="00BA59C3"/>
  </w:style>
  <w:style w:type="paragraph" w:styleId="Encabezado">
    <w:name w:val="header"/>
    <w:basedOn w:val="Normal"/>
    <w:link w:val="EncabezadoCar"/>
    <w:uiPriority w:val="99"/>
    <w:unhideWhenUsed/>
    <w:rsid w:val="00D57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7F0"/>
  </w:style>
  <w:style w:type="paragraph" w:styleId="Piedepgina">
    <w:name w:val="footer"/>
    <w:basedOn w:val="Normal"/>
    <w:link w:val="PiedepginaCar"/>
    <w:uiPriority w:val="99"/>
    <w:unhideWhenUsed/>
    <w:rsid w:val="00D57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7F0"/>
  </w:style>
  <w:style w:type="paragraph" w:styleId="Textodeglobo">
    <w:name w:val="Balloon Text"/>
    <w:basedOn w:val="Normal"/>
    <w:link w:val="TextodegloboCar"/>
    <w:uiPriority w:val="99"/>
    <w:semiHidden/>
    <w:unhideWhenUsed/>
    <w:rsid w:val="00F9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rlopez</cp:lastModifiedBy>
  <cp:revision>2</cp:revision>
  <dcterms:created xsi:type="dcterms:W3CDTF">2023-05-30T16:52:00Z</dcterms:created>
  <dcterms:modified xsi:type="dcterms:W3CDTF">2023-05-30T16:52:00Z</dcterms:modified>
</cp:coreProperties>
</file>