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0EB8C" w14:textId="77777777" w:rsidR="000F6E7D" w:rsidRDefault="000F6E7D" w:rsidP="000F6E7D">
      <w:pPr>
        <w:pStyle w:val="Encabezado"/>
        <w:rPr>
          <w:noProof/>
          <w:sz w:val="22"/>
          <w:szCs w:val="22"/>
          <w:lang w:eastAsia="es-PE"/>
        </w:rPr>
      </w:pPr>
    </w:p>
    <w:p w14:paraId="771915B9" w14:textId="77777777" w:rsidR="000F6E7D" w:rsidRDefault="000F6E7D" w:rsidP="000F6E7D">
      <w:pPr>
        <w:pStyle w:val="Encabezado"/>
        <w:rPr>
          <w:noProof/>
          <w:sz w:val="22"/>
          <w:szCs w:val="22"/>
          <w:lang w:eastAsia="es-PE"/>
        </w:rPr>
      </w:pPr>
    </w:p>
    <w:p w14:paraId="18635F6F" w14:textId="55B92807" w:rsidR="000F6E7D" w:rsidRPr="0010706C" w:rsidRDefault="000F6E7D" w:rsidP="000F6E7D">
      <w:pPr>
        <w:pStyle w:val="Encabezado"/>
        <w:rPr>
          <w:noProof/>
          <w:sz w:val="22"/>
          <w:szCs w:val="22"/>
          <w:lang w:eastAsia="es-PE"/>
        </w:rPr>
      </w:pPr>
      <w:r w:rsidRPr="0010706C">
        <w:rPr>
          <w:noProof/>
          <w:sz w:val="22"/>
          <w:szCs w:val="22"/>
          <w:lang w:val="es-PE" w:eastAsia="es-PE"/>
        </w:rPr>
        <w:drawing>
          <wp:anchor distT="0" distB="0" distL="114935" distR="114935" simplePos="0" relativeHeight="251659264" behindDoc="1" locked="0" layoutInCell="1" allowOverlap="1" wp14:anchorId="428CA13B" wp14:editId="28122296">
            <wp:simplePos x="0" y="0"/>
            <wp:positionH relativeFrom="margin">
              <wp:posOffset>4911090</wp:posOffset>
            </wp:positionH>
            <wp:positionV relativeFrom="paragraph">
              <wp:posOffset>-4445</wp:posOffset>
            </wp:positionV>
            <wp:extent cx="705485" cy="533400"/>
            <wp:effectExtent l="0" t="0" r="0" b="0"/>
            <wp:wrapTight wrapText="bothSides">
              <wp:wrapPolygon edited="0">
                <wp:start x="0" y="0"/>
                <wp:lineTo x="0" y="20829"/>
                <wp:lineTo x="20997" y="20829"/>
                <wp:lineTo x="20997" y="0"/>
                <wp:lineTo x="0" y="0"/>
              </wp:wrapPolygon>
            </wp:wrapTight>
            <wp:docPr id="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  <w:lang w:val="es-PE" w:eastAsia="es-P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108C9F1" wp14:editId="611DF7D2">
                <wp:simplePos x="0" y="0"/>
                <wp:positionH relativeFrom="column">
                  <wp:posOffset>624840</wp:posOffset>
                </wp:positionH>
                <wp:positionV relativeFrom="paragraph">
                  <wp:posOffset>-4445</wp:posOffset>
                </wp:positionV>
                <wp:extent cx="4295775" cy="646430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295775" cy="646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30ED24" w14:textId="77777777" w:rsidR="000F6E7D" w:rsidRDefault="000F6E7D" w:rsidP="000F6E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otype Corsiva" w:hAnsi="Monotype Corsiva"/>
                                <w:color w:val="000000"/>
                                <w:sz w:val="72"/>
                                <w:szCs w:val="72"/>
                              </w:rPr>
                              <w:t>Gobierno Regional de Ica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112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8C9F1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49.2pt;margin-top:-.35pt;width:338.25pt;height:50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" filled="f" stroked="f">
                <o:lock v:ext="edit" shapetype="t"/>
                <v:textbox>
                  <w:txbxContent>
                    <w:p w14:paraId="4230ED24" w14:textId="77777777" w:rsidR="000F6E7D" w:rsidRDefault="000F6E7D" w:rsidP="000F6E7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otype Corsiva" w:hAnsi="Monotype Corsiva"/>
                          <w:color w:val="000000"/>
                          <w:sz w:val="72"/>
                          <w:szCs w:val="72"/>
                        </w:rPr>
                        <w:t>Gobierno Regional de Ica</w:t>
                      </w:r>
                    </w:p>
                  </w:txbxContent>
                </v:textbox>
              </v:shape>
            </w:pict>
          </mc:Fallback>
        </mc:AlternateContent>
      </w:r>
      <w:r w:rsidRPr="0010706C">
        <w:rPr>
          <w:noProof/>
          <w:sz w:val="22"/>
          <w:szCs w:val="22"/>
          <w:lang w:val="es-PE" w:eastAsia="es-PE"/>
        </w:rPr>
        <w:drawing>
          <wp:anchor distT="0" distB="0" distL="114935" distR="114935" simplePos="0" relativeHeight="251660288" behindDoc="1" locked="0" layoutInCell="1" allowOverlap="1" wp14:anchorId="5AC59946" wp14:editId="699608E4">
            <wp:simplePos x="0" y="0"/>
            <wp:positionH relativeFrom="column">
              <wp:posOffset>-74295</wp:posOffset>
            </wp:positionH>
            <wp:positionV relativeFrom="paragraph">
              <wp:posOffset>-82550</wp:posOffset>
            </wp:positionV>
            <wp:extent cx="671830" cy="669925"/>
            <wp:effectExtent l="0" t="0" r="0" b="0"/>
            <wp:wrapNone/>
            <wp:docPr id="3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669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3750D74D" w14:textId="77777777" w:rsidR="000F6E7D" w:rsidRPr="0010706C" w:rsidRDefault="000F6E7D" w:rsidP="000F6E7D">
      <w:pPr>
        <w:pStyle w:val="Encabezado"/>
        <w:rPr>
          <w:noProof/>
          <w:sz w:val="22"/>
          <w:szCs w:val="22"/>
          <w:lang w:eastAsia="es-PE"/>
        </w:rPr>
      </w:pPr>
    </w:p>
    <w:p w14:paraId="336084BB" w14:textId="608CB432" w:rsidR="000F6E7D" w:rsidRPr="0010706C" w:rsidRDefault="000F6E7D" w:rsidP="000F6E7D">
      <w:pPr>
        <w:pStyle w:val="Encabezado"/>
        <w:tabs>
          <w:tab w:val="clear" w:pos="4419"/>
          <w:tab w:val="left" w:pos="8097"/>
        </w:tabs>
        <w:rPr>
          <w:b/>
          <w:noProof/>
          <w:sz w:val="22"/>
          <w:szCs w:val="22"/>
          <w:lang w:eastAsia="es-PE"/>
        </w:rPr>
      </w:pPr>
      <w:r>
        <w:rPr>
          <w:noProof/>
          <w:sz w:val="22"/>
          <w:szCs w:val="22"/>
          <w:lang w:val="es-PE" w:eastAsia="es-PE"/>
        </w:rPr>
        <mc:AlternateContent>
          <mc:Choice Requires="wps">
            <w:drawing>
              <wp:anchor distT="4294967291" distB="4294967291" distL="114300" distR="114300" simplePos="0" relativeHeight="251663360" behindDoc="1" locked="0" layoutInCell="1" allowOverlap="1" wp14:anchorId="0937F14E" wp14:editId="06F783EC">
                <wp:simplePos x="0" y="0"/>
                <wp:positionH relativeFrom="column">
                  <wp:posOffset>-102235</wp:posOffset>
                </wp:positionH>
                <wp:positionV relativeFrom="paragraph">
                  <wp:posOffset>352424</wp:posOffset>
                </wp:positionV>
                <wp:extent cx="5699760" cy="0"/>
                <wp:effectExtent l="0" t="0" r="0" b="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3399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E1CE9" id="Conector recto 2" o:spid="_x0000_s1026" style="position:absolute;z-index:-25165312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8.05pt,27.75pt" to="440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" strokecolor="#396" strokeweight=".79mm">
                <v:stroke joinstyle="miter"/>
              </v:line>
            </w:pict>
          </mc:Fallback>
        </mc:AlternateContent>
      </w:r>
      <w:r w:rsidRPr="0010706C">
        <w:rPr>
          <w:b/>
          <w:noProof/>
          <w:sz w:val="22"/>
          <w:szCs w:val="22"/>
          <w:lang w:eastAsia="es-PE"/>
        </w:rPr>
        <w:tab/>
      </w:r>
    </w:p>
    <w:p w14:paraId="18D0D905" w14:textId="77777777" w:rsidR="000F6E7D" w:rsidRPr="0010706C" w:rsidRDefault="000F6E7D" w:rsidP="000F6E7D">
      <w:pPr>
        <w:pStyle w:val="Encabezado"/>
        <w:jc w:val="center"/>
        <w:rPr>
          <w:noProof/>
          <w:sz w:val="22"/>
          <w:szCs w:val="22"/>
          <w:lang w:eastAsia="es-PE"/>
        </w:rPr>
      </w:pPr>
    </w:p>
    <w:p w14:paraId="1F225B8D" w14:textId="77777777" w:rsidR="000F6E7D" w:rsidRDefault="000F6E7D" w:rsidP="000F6E7D">
      <w:pPr>
        <w:jc w:val="center"/>
        <w:rPr>
          <w:rFonts w:ascii="Calibri" w:hAnsi="Calibri" w:cs="Calibri"/>
          <w:b/>
          <w:sz w:val="22"/>
          <w:szCs w:val="22"/>
          <w:u w:val="single"/>
          <w:lang w:val="es-MX"/>
        </w:rPr>
      </w:pPr>
    </w:p>
    <w:p w14:paraId="041EF5AF" w14:textId="77777777" w:rsidR="000F6E7D" w:rsidRPr="0010706C" w:rsidRDefault="000F6E7D" w:rsidP="000F6E7D">
      <w:pPr>
        <w:jc w:val="center"/>
        <w:rPr>
          <w:rFonts w:ascii="Calibri" w:hAnsi="Calibri" w:cs="Calibri"/>
          <w:b/>
          <w:sz w:val="22"/>
          <w:szCs w:val="22"/>
          <w:u w:val="single"/>
          <w:lang w:val="es-MX"/>
        </w:rPr>
      </w:pPr>
      <w:r w:rsidRPr="0010706C">
        <w:rPr>
          <w:rFonts w:ascii="Calibri" w:hAnsi="Calibri" w:cs="Calibri"/>
          <w:b/>
          <w:sz w:val="22"/>
          <w:szCs w:val="22"/>
          <w:u w:val="single"/>
          <w:lang w:val="es-MX"/>
        </w:rPr>
        <w:t>ACTA DE REUNIÓN</w:t>
      </w:r>
    </w:p>
    <w:p w14:paraId="32C3FCA9" w14:textId="77777777" w:rsidR="000F6E7D" w:rsidRDefault="000F6E7D" w:rsidP="000F6E7D">
      <w:pPr>
        <w:jc w:val="both"/>
        <w:rPr>
          <w:rFonts w:ascii="Calibri" w:hAnsi="Calibri" w:cs="Calibri"/>
          <w:sz w:val="22"/>
          <w:szCs w:val="22"/>
          <w:lang w:val="es-MX"/>
        </w:rPr>
      </w:pPr>
    </w:p>
    <w:p w14:paraId="23C0C12E" w14:textId="14BFED54" w:rsidR="000F6E7D" w:rsidRDefault="000F6E7D" w:rsidP="000F6E7D">
      <w:pPr>
        <w:jc w:val="both"/>
        <w:rPr>
          <w:rFonts w:ascii="Arial" w:hAnsi="Arial" w:cs="Arial"/>
          <w:sz w:val="22"/>
          <w:szCs w:val="22"/>
          <w:lang w:val="es-MX"/>
        </w:rPr>
      </w:pPr>
      <w:r w:rsidRPr="0010706C">
        <w:rPr>
          <w:rFonts w:ascii="Arial" w:hAnsi="Arial" w:cs="Arial"/>
          <w:sz w:val="22"/>
          <w:szCs w:val="22"/>
          <w:lang w:val="es-MX"/>
        </w:rPr>
        <w:t xml:space="preserve">En Ica, siendo las </w:t>
      </w:r>
      <w:r w:rsidR="00371543">
        <w:rPr>
          <w:rFonts w:ascii="Arial" w:hAnsi="Arial" w:cs="Arial"/>
          <w:sz w:val="22"/>
          <w:szCs w:val="22"/>
          <w:lang w:val="es-MX"/>
        </w:rPr>
        <w:t>11</w:t>
      </w:r>
      <w:r w:rsidRPr="0010706C">
        <w:rPr>
          <w:rFonts w:ascii="Arial" w:hAnsi="Arial" w:cs="Arial"/>
          <w:sz w:val="22"/>
          <w:szCs w:val="22"/>
          <w:lang w:val="es-MX"/>
        </w:rPr>
        <w:t>:</w:t>
      </w:r>
      <w:r w:rsidR="00371543">
        <w:rPr>
          <w:rFonts w:ascii="Arial" w:hAnsi="Arial" w:cs="Arial"/>
          <w:sz w:val="22"/>
          <w:szCs w:val="22"/>
          <w:lang w:val="es-MX"/>
        </w:rPr>
        <w:t>3</w:t>
      </w:r>
      <w:r>
        <w:rPr>
          <w:rFonts w:ascii="Arial" w:hAnsi="Arial" w:cs="Arial"/>
          <w:sz w:val="22"/>
          <w:szCs w:val="22"/>
          <w:lang w:val="es-MX"/>
        </w:rPr>
        <w:t>0</w:t>
      </w:r>
      <w:r w:rsidR="00371543">
        <w:rPr>
          <w:rFonts w:ascii="Arial" w:hAnsi="Arial" w:cs="Arial"/>
          <w:sz w:val="22"/>
          <w:szCs w:val="22"/>
          <w:lang w:val="es-MX"/>
        </w:rPr>
        <w:t xml:space="preserve"> a</w:t>
      </w:r>
      <w:r>
        <w:rPr>
          <w:rFonts w:ascii="Arial" w:hAnsi="Arial" w:cs="Arial"/>
          <w:sz w:val="22"/>
          <w:szCs w:val="22"/>
          <w:lang w:val="es-MX"/>
        </w:rPr>
        <w:t xml:space="preserve">.m. </w:t>
      </w:r>
      <w:r w:rsidRPr="0010706C">
        <w:rPr>
          <w:rFonts w:ascii="Arial" w:hAnsi="Arial" w:cs="Arial"/>
          <w:sz w:val="22"/>
          <w:szCs w:val="22"/>
          <w:lang w:val="es-MX"/>
        </w:rPr>
        <w:t>del</w:t>
      </w:r>
      <w:r>
        <w:rPr>
          <w:rFonts w:ascii="Arial" w:hAnsi="Arial" w:cs="Arial"/>
          <w:sz w:val="22"/>
          <w:szCs w:val="22"/>
          <w:lang w:val="es-MX"/>
        </w:rPr>
        <w:t xml:space="preserve"> día</w:t>
      </w:r>
      <w:r w:rsidRPr="0010706C">
        <w:rPr>
          <w:rFonts w:ascii="Arial" w:hAnsi="Arial" w:cs="Arial"/>
          <w:sz w:val="22"/>
          <w:szCs w:val="22"/>
          <w:lang w:val="es-MX"/>
        </w:rPr>
        <w:t xml:space="preserve"> </w:t>
      </w:r>
      <w:r w:rsidR="00371543">
        <w:rPr>
          <w:rFonts w:ascii="Arial" w:hAnsi="Arial" w:cs="Arial"/>
          <w:sz w:val="22"/>
          <w:szCs w:val="22"/>
          <w:lang w:val="es-MX"/>
        </w:rPr>
        <w:t>miércoles 25</w:t>
      </w:r>
      <w:r>
        <w:rPr>
          <w:rFonts w:ascii="Arial" w:hAnsi="Arial" w:cs="Arial"/>
          <w:sz w:val="22"/>
          <w:szCs w:val="22"/>
          <w:lang w:val="es-MX"/>
        </w:rPr>
        <w:t xml:space="preserve"> de</w:t>
      </w:r>
      <w:r w:rsidR="00371543">
        <w:rPr>
          <w:rFonts w:ascii="Arial" w:hAnsi="Arial" w:cs="Arial"/>
          <w:sz w:val="22"/>
          <w:szCs w:val="22"/>
          <w:lang w:val="es-MX"/>
        </w:rPr>
        <w:t xml:space="preserve"> </w:t>
      </w:r>
      <w:proofErr w:type="gramStart"/>
      <w:r w:rsidR="00371543">
        <w:rPr>
          <w:rFonts w:ascii="Arial" w:hAnsi="Arial" w:cs="Arial"/>
          <w:sz w:val="22"/>
          <w:szCs w:val="22"/>
          <w:lang w:val="es-MX"/>
        </w:rPr>
        <w:t xml:space="preserve">febrero </w:t>
      </w:r>
      <w:r>
        <w:rPr>
          <w:rFonts w:ascii="Arial" w:hAnsi="Arial" w:cs="Arial"/>
          <w:sz w:val="22"/>
          <w:szCs w:val="22"/>
          <w:lang w:val="es-MX"/>
        </w:rPr>
        <w:t xml:space="preserve"> del</w:t>
      </w:r>
      <w:proofErr w:type="gramEnd"/>
      <w:r>
        <w:rPr>
          <w:rFonts w:ascii="Arial" w:hAnsi="Arial" w:cs="Arial"/>
          <w:sz w:val="22"/>
          <w:szCs w:val="22"/>
          <w:lang w:val="es-MX"/>
        </w:rPr>
        <w:t xml:space="preserve"> 202</w:t>
      </w:r>
      <w:r w:rsidR="00371543">
        <w:rPr>
          <w:rFonts w:ascii="Arial" w:hAnsi="Arial" w:cs="Arial"/>
          <w:sz w:val="22"/>
          <w:szCs w:val="22"/>
          <w:lang w:val="es-MX"/>
        </w:rPr>
        <w:t>6</w:t>
      </w:r>
      <w:r>
        <w:rPr>
          <w:rFonts w:ascii="Arial" w:hAnsi="Arial" w:cs="Arial"/>
          <w:sz w:val="22"/>
          <w:szCs w:val="22"/>
          <w:lang w:val="es-MX"/>
        </w:rPr>
        <w:t>,</w:t>
      </w:r>
      <w:r w:rsidRPr="00C65906">
        <w:rPr>
          <w:rFonts w:ascii="Arial" w:hAnsi="Arial" w:cs="Arial"/>
          <w:sz w:val="22"/>
          <w:szCs w:val="22"/>
          <w:lang w:val="es-MX"/>
        </w:rPr>
        <w:t xml:space="preserve"> </w:t>
      </w:r>
      <w:r>
        <w:rPr>
          <w:rFonts w:ascii="Arial" w:hAnsi="Arial" w:cs="Arial"/>
          <w:sz w:val="22"/>
          <w:szCs w:val="22"/>
          <w:lang w:val="es-MX"/>
        </w:rPr>
        <w:t xml:space="preserve">a través de la plataforma virtual Google </w:t>
      </w:r>
      <w:proofErr w:type="spellStart"/>
      <w:r>
        <w:rPr>
          <w:rFonts w:ascii="Arial" w:hAnsi="Arial" w:cs="Arial"/>
          <w:sz w:val="22"/>
          <w:szCs w:val="22"/>
          <w:lang w:val="es-MX"/>
        </w:rPr>
        <w:t>meet</w:t>
      </w:r>
      <w:proofErr w:type="spellEnd"/>
      <w:r>
        <w:rPr>
          <w:rFonts w:ascii="Arial" w:hAnsi="Arial" w:cs="Arial"/>
          <w:sz w:val="22"/>
          <w:szCs w:val="22"/>
          <w:lang w:val="es-MX"/>
        </w:rPr>
        <w:t>, se reunieron</w:t>
      </w:r>
      <w:r w:rsidRPr="0010706C">
        <w:rPr>
          <w:rFonts w:ascii="Arial" w:hAnsi="Arial" w:cs="Arial"/>
          <w:sz w:val="22"/>
          <w:szCs w:val="22"/>
          <w:lang w:val="es-MX"/>
        </w:rPr>
        <w:t xml:space="preserve"> los </w:t>
      </w:r>
      <w:r>
        <w:rPr>
          <w:rFonts w:ascii="Arial" w:hAnsi="Arial" w:cs="Arial"/>
          <w:sz w:val="22"/>
          <w:szCs w:val="22"/>
          <w:lang w:val="es-MX"/>
        </w:rPr>
        <w:t xml:space="preserve">miembros del Consejo Directivo del Observatorio Regional de Ica - IRC, presidida por el </w:t>
      </w:r>
      <w:r w:rsidRPr="0010706C">
        <w:rPr>
          <w:rFonts w:ascii="Arial" w:hAnsi="Arial" w:cs="Arial"/>
          <w:sz w:val="22"/>
          <w:szCs w:val="22"/>
          <w:lang w:val="es-MX"/>
        </w:rPr>
        <w:t>Gobierno Regional de Ica, de los cuales asistieron:</w:t>
      </w:r>
    </w:p>
    <w:p w14:paraId="34BFB6C3" w14:textId="77777777" w:rsidR="000F6E7D" w:rsidRPr="0010706C" w:rsidRDefault="000F6E7D" w:rsidP="000F6E7D">
      <w:pPr>
        <w:jc w:val="both"/>
        <w:rPr>
          <w:rFonts w:ascii="Arial" w:hAnsi="Arial" w:cs="Arial"/>
          <w:sz w:val="22"/>
          <w:szCs w:val="22"/>
          <w:lang w:val="es-MX"/>
        </w:rPr>
      </w:pPr>
    </w:p>
    <w:tbl>
      <w:tblPr>
        <w:tblW w:w="916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2"/>
      </w:tblGrid>
      <w:tr w:rsidR="000F6E7D" w14:paraId="73B4EF43" w14:textId="77777777" w:rsidTr="009228AC">
        <w:trPr>
          <w:trHeight w:val="547"/>
        </w:trPr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32165" w14:textId="77777777" w:rsidR="000F6E7D" w:rsidRDefault="000F6E7D" w:rsidP="009228A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s-PE" w:eastAsia="es-P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Instituciones</w:t>
            </w:r>
          </w:p>
        </w:tc>
      </w:tr>
      <w:tr w:rsidR="000F6E7D" w:rsidRPr="00B30E96" w14:paraId="32B83904" w14:textId="77777777" w:rsidTr="009228AC">
        <w:trPr>
          <w:trHeight w:val="267"/>
        </w:trPr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C3D3" w14:textId="77777777" w:rsidR="000F6E7D" w:rsidRPr="00B30E96" w:rsidRDefault="000F6E7D" w:rsidP="000F6E7D">
            <w:pPr>
              <w:pStyle w:val="Listaconvietas"/>
              <w:numPr>
                <w:ilvl w:val="0"/>
                <w:numId w:val="2"/>
              </w:numPr>
              <w:rPr>
                <w:color w:val="000000" w:themeColor="text1"/>
                <w:lang w:val="es-PE" w:eastAsia="es-PE"/>
              </w:rPr>
            </w:pPr>
            <w:r>
              <w:rPr>
                <w:color w:val="000000" w:themeColor="text1"/>
                <w:lang w:val="es-PE" w:eastAsia="es-PE"/>
              </w:rPr>
              <w:t>DIRESA</w:t>
            </w:r>
          </w:p>
        </w:tc>
      </w:tr>
      <w:tr w:rsidR="000F6E7D" w:rsidRPr="00B30E96" w14:paraId="4541FB2D" w14:textId="77777777" w:rsidTr="009228AC">
        <w:trPr>
          <w:trHeight w:val="267"/>
        </w:trPr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F732" w14:textId="45EB5D3E" w:rsidR="000F6E7D" w:rsidRDefault="000F6E7D" w:rsidP="000F6E7D">
            <w:pPr>
              <w:pStyle w:val="Listaconvietas"/>
              <w:numPr>
                <w:ilvl w:val="0"/>
                <w:numId w:val="2"/>
              </w:numPr>
              <w:rPr>
                <w:color w:val="000000" w:themeColor="text1"/>
                <w:lang w:val="es-PE" w:eastAsia="es-PE"/>
              </w:rPr>
            </w:pPr>
            <w:r>
              <w:rPr>
                <w:color w:val="000000" w:themeColor="text1"/>
                <w:lang w:val="es-PE" w:eastAsia="es-PE"/>
              </w:rPr>
              <w:t>SUBPREFECTA</w:t>
            </w:r>
          </w:p>
        </w:tc>
      </w:tr>
      <w:tr w:rsidR="000F6E7D" w:rsidRPr="00B30E96" w14:paraId="45B8E59B" w14:textId="77777777" w:rsidTr="009228AC">
        <w:trPr>
          <w:trHeight w:val="267"/>
        </w:trPr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0D3E" w14:textId="0FEC49B0" w:rsidR="000F6E7D" w:rsidRPr="00B30E96" w:rsidRDefault="000F6E7D" w:rsidP="000F6E7D">
            <w:pPr>
              <w:pStyle w:val="Listaconvietas"/>
              <w:numPr>
                <w:ilvl w:val="0"/>
                <w:numId w:val="2"/>
              </w:numPr>
              <w:rPr>
                <w:color w:val="000000" w:themeColor="text1"/>
                <w:lang w:val="es-PE" w:eastAsia="es-PE"/>
              </w:rPr>
            </w:pPr>
            <w:r>
              <w:rPr>
                <w:color w:val="000000" w:themeColor="text1"/>
                <w:lang w:val="es-PE" w:eastAsia="es-PE"/>
              </w:rPr>
              <w:t>VENICA</w:t>
            </w:r>
          </w:p>
        </w:tc>
      </w:tr>
      <w:tr w:rsidR="000F6E7D" w:rsidRPr="00B30E96" w14:paraId="6B0C83DD" w14:textId="77777777" w:rsidTr="009228AC">
        <w:trPr>
          <w:trHeight w:val="267"/>
        </w:trPr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3C3B" w14:textId="77777777" w:rsidR="000F6E7D" w:rsidRPr="00B30E96" w:rsidRDefault="000F6E7D" w:rsidP="000F6E7D">
            <w:pPr>
              <w:pStyle w:val="Listaconvietas"/>
              <w:numPr>
                <w:ilvl w:val="0"/>
                <w:numId w:val="2"/>
              </w:numPr>
              <w:rPr>
                <w:color w:val="000000" w:themeColor="text1"/>
                <w:lang w:val="es-PE" w:eastAsia="es-PE"/>
              </w:rPr>
            </w:pPr>
            <w:r w:rsidRPr="00B30E96">
              <w:rPr>
                <w:color w:val="000000" w:themeColor="text1"/>
                <w:lang w:val="es-PE" w:eastAsia="es-PE"/>
              </w:rPr>
              <w:t>INEI</w:t>
            </w:r>
          </w:p>
        </w:tc>
      </w:tr>
      <w:tr w:rsidR="000F6E7D" w:rsidRPr="00B30E96" w14:paraId="2809FBEA" w14:textId="77777777" w:rsidTr="009228AC">
        <w:trPr>
          <w:trHeight w:val="267"/>
        </w:trPr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0545" w14:textId="77777777" w:rsidR="000F6E7D" w:rsidRPr="00B30E96" w:rsidRDefault="000F6E7D" w:rsidP="000F6E7D">
            <w:pPr>
              <w:pStyle w:val="Listaconvietas"/>
              <w:numPr>
                <w:ilvl w:val="0"/>
                <w:numId w:val="2"/>
              </w:numPr>
              <w:rPr>
                <w:color w:val="000000" w:themeColor="text1"/>
                <w:lang w:val="es-PE" w:eastAsia="es-PE"/>
              </w:rPr>
            </w:pPr>
            <w:r w:rsidRPr="00B30E96">
              <w:rPr>
                <w:color w:val="000000" w:themeColor="text1"/>
                <w:lang w:val="es-PE" w:eastAsia="es-PE"/>
              </w:rPr>
              <w:t>Ministerio de la Mujer y Poblaciones Vulnerables</w:t>
            </w:r>
          </w:p>
        </w:tc>
      </w:tr>
      <w:tr w:rsidR="000F6E7D" w:rsidRPr="00B30E96" w14:paraId="272F3CC7" w14:textId="77777777" w:rsidTr="009228AC">
        <w:trPr>
          <w:trHeight w:val="267"/>
        </w:trPr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FD4D" w14:textId="77777777" w:rsidR="000F6E7D" w:rsidRPr="00B30E96" w:rsidRDefault="000F6E7D" w:rsidP="000F6E7D">
            <w:pPr>
              <w:pStyle w:val="Listaconvietas"/>
              <w:numPr>
                <w:ilvl w:val="0"/>
                <w:numId w:val="2"/>
              </w:numPr>
              <w:rPr>
                <w:color w:val="000000" w:themeColor="text1"/>
                <w:lang w:val="es-PE" w:eastAsia="es-PE"/>
              </w:rPr>
            </w:pPr>
            <w:r w:rsidRPr="00B30E96">
              <w:rPr>
                <w:color w:val="000000" w:themeColor="text1"/>
                <w:lang w:val="es-PE" w:eastAsia="es-PE"/>
              </w:rPr>
              <w:t>Gerencia Regional de Desarrollo Social</w:t>
            </w:r>
          </w:p>
        </w:tc>
      </w:tr>
    </w:tbl>
    <w:p w14:paraId="5A3B74E9" w14:textId="77777777" w:rsidR="000F6E7D" w:rsidRPr="00B30E96" w:rsidRDefault="000F6E7D" w:rsidP="000F6E7D">
      <w:pPr>
        <w:tabs>
          <w:tab w:val="left" w:pos="2220"/>
        </w:tabs>
        <w:rPr>
          <w:rFonts w:ascii="Arial" w:hAnsi="Arial" w:cs="Arial"/>
        </w:rPr>
      </w:pPr>
      <w:r w:rsidRPr="00B30E96">
        <w:rPr>
          <w:rFonts w:ascii="Arial" w:hAnsi="Arial" w:cs="Arial"/>
        </w:rPr>
        <w:tab/>
      </w:r>
    </w:p>
    <w:p w14:paraId="3600E796" w14:textId="77777777" w:rsidR="000F6E7D" w:rsidRPr="0010706C" w:rsidRDefault="000F6E7D" w:rsidP="000F6E7D">
      <w:pPr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10706C">
        <w:rPr>
          <w:rFonts w:ascii="Arial" w:hAnsi="Arial" w:cs="Arial"/>
          <w:b/>
          <w:sz w:val="22"/>
          <w:szCs w:val="22"/>
          <w:lang w:val="es-MX"/>
        </w:rPr>
        <w:t xml:space="preserve">Acto seguida </w:t>
      </w:r>
      <w:r>
        <w:rPr>
          <w:rFonts w:ascii="Arial" w:hAnsi="Arial" w:cs="Arial"/>
          <w:b/>
          <w:sz w:val="22"/>
          <w:szCs w:val="22"/>
          <w:lang w:val="es-MX"/>
        </w:rPr>
        <w:t>se dio lectura a la agenda a tratar en la reunión</w:t>
      </w:r>
      <w:r>
        <w:rPr>
          <w:rFonts w:ascii="Arial" w:hAnsi="Arial" w:cs="Arial"/>
          <w:b/>
          <w:sz w:val="22"/>
          <w:szCs w:val="22"/>
          <w:lang w:val="es-MX"/>
        </w:rPr>
        <w:tab/>
        <w:t>:</w:t>
      </w:r>
    </w:p>
    <w:p w14:paraId="5BC13045" w14:textId="77777777" w:rsidR="000F6E7D" w:rsidRPr="008A5842" w:rsidRDefault="000F6E7D" w:rsidP="000F6E7D">
      <w:pPr>
        <w:pStyle w:val="Prrafodelista"/>
        <w:ind w:left="360"/>
        <w:jc w:val="both"/>
        <w:rPr>
          <w:rFonts w:ascii="Arial" w:hAnsi="Arial" w:cs="Arial"/>
          <w:sz w:val="22"/>
          <w:szCs w:val="22"/>
          <w:lang w:val="es-MX"/>
        </w:rPr>
      </w:pPr>
    </w:p>
    <w:p w14:paraId="1D65AB8C" w14:textId="7CAA7531" w:rsidR="000F6E7D" w:rsidRDefault="000F6E7D" w:rsidP="000F6E7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Presentación y Aprobación del Plan de Actividades 202</w:t>
      </w:r>
      <w:r w:rsidR="00371543">
        <w:rPr>
          <w:rFonts w:ascii="Arial" w:hAnsi="Arial" w:cs="Arial"/>
          <w:sz w:val="22"/>
          <w:szCs w:val="22"/>
          <w:lang w:val="es-MX"/>
        </w:rPr>
        <w:t>6</w:t>
      </w:r>
      <w:r>
        <w:rPr>
          <w:rFonts w:ascii="Arial" w:hAnsi="Arial" w:cs="Arial"/>
          <w:sz w:val="22"/>
          <w:szCs w:val="22"/>
          <w:lang w:val="es-MX"/>
        </w:rPr>
        <w:t xml:space="preserve"> del Observatorio Regional de Ica.</w:t>
      </w:r>
    </w:p>
    <w:p w14:paraId="325EC9CB" w14:textId="716285E6" w:rsidR="00371543" w:rsidRPr="00153E8E" w:rsidRDefault="00371543" w:rsidP="000F6E7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Actualización de la </w:t>
      </w:r>
      <w:proofErr w:type="spellStart"/>
      <w:r>
        <w:rPr>
          <w:rFonts w:ascii="Arial" w:hAnsi="Arial" w:cs="Arial"/>
          <w:sz w:val="22"/>
          <w:szCs w:val="22"/>
          <w:lang w:val="es-MX"/>
        </w:rPr>
        <w:t>pagina</w:t>
      </w:r>
      <w:proofErr w:type="spellEnd"/>
      <w:r>
        <w:rPr>
          <w:rFonts w:ascii="Arial" w:hAnsi="Arial" w:cs="Arial"/>
          <w:sz w:val="22"/>
          <w:szCs w:val="22"/>
          <w:lang w:val="es-MX"/>
        </w:rPr>
        <w:t xml:space="preserve"> web.</w:t>
      </w:r>
    </w:p>
    <w:p w14:paraId="6072E396" w14:textId="77777777" w:rsidR="000F6E7D" w:rsidRDefault="000F6E7D" w:rsidP="000F6E7D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3291E781" w14:textId="77777777" w:rsidR="000F6E7D" w:rsidRDefault="000F6E7D" w:rsidP="000F6E7D">
      <w:pPr>
        <w:jc w:val="both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 xml:space="preserve">Se acordaron lo siguiente: </w:t>
      </w:r>
    </w:p>
    <w:p w14:paraId="226B1CED" w14:textId="77777777" w:rsidR="000F6E7D" w:rsidRDefault="000F6E7D" w:rsidP="000F6E7D">
      <w:pPr>
        <w:pStyle w:val="Prrafodelista"/>
        <w:ind w:left="720"/>
        <w:jc w:val="both"/>
        <w:rPr>
          <w:rFonts w:ascii="Arial" w:hAnsi="Arial" w:cs="Arial"/>
          <w:sz w:val="22"/>
          <w:szCs w:val="22"/>
          <w:lang w:val="es-MX"/>
        </w:rPr>
      </w:pPr>
    </w:p>
    <w:p w14:paraId="02417A81" w14:textId="7C2CFE89" w:rsidR="000F6E7D" w:rsidRDefault="000F6E7D" w:rsidP="000F6E7D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Se aprueba el Plan de Actividades 202</w:t>
      </w:r>
      <w:r w:rsidR="00371543">
        <w:rPr>
          <w:rFonts w:ascii="Arial" w:hAnsi="Arial" w:cs="Arial"/>
          <w:sz w:val="22"/>
          <w:szCs w:val="22"/>
          <w:lang w:val="es-MX"/>
        </w:rPr>
        <w:t>6</w:t>
      </w:r>
      <w:r>
        <w:rPr>
          <w:rFonts w:ascii="Arial" w:hAnsi="Arial" w:cs="Arial"/>
          <w:sz w:val="22"/>
          <w:szCs w:val="22"/>
          <w:lang w:val="es-MX"/>
        </w:rPr>
        <w:t xml:space="preserve"> del Observatorio Regional de Ica por unanimidad.</w:t>
      </w:r>
    </w:p>
    <w:p w14:paraId="652DC6FE" w14:textId="77777777" w:rsidR="001D7A9D" w:rsidRDefault="001D7A9D" w:rsidP="001D7A9D">
      <w:pPr>
        <w:pStyle w:val="Prrafodelista"/>
        <w:ind w:left="720"/>
        <w:jc w:val="both"/>
        <w:rPr>
          <w:rFonts w:ascii="Arial" w:hAnsi="Arial" w:cs="Arial"/>
          <w:sz w:val="22"/>
          <w:szCs w:val="22"/>
          <w:lang w:val="es-MX"/>
        </w:rPr>
      </w:pPr>
    </w:p>
    <w:p w14:paraId="50BD1D50" w14:textId="2837EB4C" w:rsidR="001D7A9D" w:rsidRPr="001D7A9D" w:rsidRDefault="001D7A9D" w:rsidP="001D7A9D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1D7A9D">
        <w:rPr>
          <w:rFonts w:ascii="Arial" w:hAnsi="Arial" w:cs="Arial"/>
          <w:color w:val="282828"/>
          <w:lang w:val="es-PE" w:eastAsia="es-PE"/>
        </w:rPr>
        <w:t>Se acordó publicar el acta y el plan de trabajo en la plataforma digital antes del 31 de marzo, y se estableció la meta de aprobar instrumentos de gestión pendientes, como la ordenanza regional de creación del Observatorio, antes de mayo.</w:t>
      </w:r>
    </w:p>
    <w:p w14:paraId="394788A7" w14:textId="77777777" w:rsidR="001D7A9D" w:rsidRPr="001D7A9D" w:rsidRDefault="001D7A9D" w:rsidP="001D7A9D">
      <w:pPr>
        <w:pStyle w:val="Prrafodelista"/>
        <w:rPr>
          <w:rFonts w:ascii="Arial" w:hAnsi="Arial" w:cs="Arial"/>
          <w:sz w:val="22"/>
          <w:szCs w:val="22"/>
          <w:lang w:val="es-MX"/>
        </w:rPr>
      </w:pPr>
    </w:p>
    <w:p w14:paraId="746ACFA7" w14:textId="77777777" w:rsidR="001D7A9D" w:rsidRDefault="001D7A9D" w:rsidP="001D7A9D">
      <w:pPr>
        <w:numPr>
          <w:ilvl w:val="0"/>
          <w:numId w:val="4"/>
        </w:numPr>
        <w:shd w:val="clear" w:color="auto" w:fill="FFFFFF"/>
        <w:spacing w:after="120" w:line="336" w:lineRule="atLeast"/>
        <w:rPr>
          <w:rFonts w:ascii="Arial" w:hAnsi="Arial" w:cs="Arial"/>
          <w:color w:val="282828"/>
          <w:lang w:val="es-PE" w:eastAsia="es-PE"/>
        </w:rPr>
      </w:pPr>
      <w:r>
        <w:rPr>
          <w:rFonts w:ascii="Arial" w:hAnsi="Arial" w:cs="Arial"/>
          <w:color w:val="282828"/>
          <w:lang w:val="es-PE" w:eastAsia="es-PE"/>
        </w:rPr>
        <w:t>Se estableció la actualización bimensual o trimestral de la plataforma digital con notas informativas y datos estadísticos, solicitando la colaboración activa de los miembros para mantener la información al día.</w:t>
      </w:r>
    </w:p>
    <w:p w14:paraId="044A811B" w14:textId="59F88ED3" w:rsidR="001D7A9D" w:rsidRPr="001D7A9D" w:rsidRDefault="001D7A9D" w:rsidP="001D7A9D">
      <w:pPr>
        <w:numPr>
          <w:ilvl w:val="0"/>
          <w:numId w:val="4"/>
        </w:numPr>
        <w:shd w:val="clear" w:color="auto" w:fill="FFFFFF"/>
        <w:spacing w:after="120" w:line="336" w:lineRule="atLeast"/>
        <w:rPr>
          <w:rFonts w:ascii="Arial" w:hAnsi="Arial" w:cs="Arial"/>
          <w:color w:val="282828"/>
          <w:lang w:val="es-PE" w:eastAsia="es-PE"/>
        </w:rPr>
      </w:pPr>
      <w:r>
        <w:rPr>
          <w:rFonts w:ascii="Arial" w:hAnsi="Arial" w:cs="Arial"/>
          <w:color w:val="282828"/>
          <w:lang w:val="es-PE" w:eastAsia="es-PE"/>
        </w:rPr>
        <w:t>Se programó la elaboración de un boletín informativo para julio y la entrega de reportes semestrales y finales sobre la implementación de políticas y planes, con la recomendación de realizarlos en la primera semana de diciembre para evitar complicaciones por cierre de año.</w:t>
      </w:r>
    </w:p>
    <w:p w14:paraId="3726AE37" w14:textId="77777777" w:rsidR="000F6E7D" w:rsidRPr="00371543" w:rsidRDefault="000F6E7D" w:rsidP="00371543">
      <w:pPr>
        <w:rPr>
          <w:rFonts w:ascii="Arial" w:hAnsi="Arial" w:cs="Arial"/>
          <w:sz w:val="22"/>
          <w:szCs w:val="22"/>
          <w:lang w:val="es-MX"/>
        </w:rPr>
      </w:pPr>
    </w:p>
    <w:p w14:paraId="61F6565C" w14:textId="77777777" w:rsidR="000F6E7D" w:rsidRPr="003924D0" w:rsidRDefault="000F6E7D" w:rsidP="000F6E7D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lastRenderedPageBreak/>
        <w:t>La gerencia Regional de Desarrollo Social remitirá vía correo electrónico y al grupo de WhatsApp el Acta de Reunión.</w:t>
      </w:r>
    </w:p>
    <w:p w14:paraId="425BF438" w14:textId="77777777" w:rsidR="000F6E7D" w:rsidRDefault="000F6E7D" w:rsidP="000F6E7D">
      <w:pPr>
        <w:pStyle w:val="Prrafodelista"/>
        <w:ind w:left="709"/>
        <w:jc w:val="both"/>
        <w:rPr>
          <w:rFonts w:ascii="Arial" w:hAnsi="Arial" w:cs="Arial"/>
          <w:sz w:val="22"/>
          <w:szCs w:val="22"/>
          <w:lang w:val="es-MX"/>
        </w:rPr>
      </w:pPr>
    </w:p>
    <w:p w14:paraId="5CB4D84A" w14:textId="48A2740D" w:rsidR="000F6E7D" w:rsidRDefault="000F6E7D" w:rsidP="000F6E7D">
      <w:pPr>
        <w:jc w:val="both"/>
        <w:rPr>
          <w:rFonts w:ascii="Arial" w:hAnsi="Arial" w:cs="Arial"/>
          <w:sz w:val="22"/>
          <w:szCs w:val="22"/>
          <w:lang w:val="es-MX"/>
        </w:rPr>
      </w:pPr>
      <w:r w:rsidRPr="00391450">
        <w:rPr>
          <w:rFonts w:ascii="Arial" w:hAnsi="Arial" w:cs="Arial"/>
          <w:sz w:val="22"/>
          <w:szCs w:val="22"/>
          <w:lang w:val="es-MX"/>
        </w:rPr>
        <w:t>Siendo</w:t>
      </w:r>
      <w:r w:rsidRPr="0010706C">
        <w:rPr>
          <w:rFonts w:ascii="Arial" w:hAnsi="Arial" w:cs="Arial"/>
          <w:sz w:val="22"/>
          <w:szCs w:val="22"/>
          <w:lang w:val="es-MX"/>
        </w:rPr>
        <w:t xml:space="preserve"> las </w:t>
      </w:r>
      <w:r w:rsidR="001D7A9D">
        <w:rPr>
          <w:rFonts w:ascii="Arial" w:hAnsi="Arial" w:cs="Arial"/>
          <w:sz w:val="22"/>
          <w:szCs w:val="22"/>
          <w:lang w:val="es-MX"/>
        </w:rPr>
        <w:t>12</w:t>
      </w:r>
      <w:r>
        <w:rPr>
          <w:rFonts w:ascii="Arial" w:hAnsi="Arial" w:cs="Arial"/>
          <w:sz w:val="22"/>
          <w:szCs w:val="22"/>
          <w:lang w:val="es-MX"/>
        </w:rPr>
        <w:t>:</w:t>
      </w:r>
      <w:r w:rsidR="001D7A9D">
        <w:rPr>
          <w:rFonts w:ascii="Arial" w:hAnsi="Arial" w:cs="Arial"/>
          <w:sz w:val="22"/>
          <w:szCs w:val="22"/>
          <w:lang w:val="es-MX"/>
        </w:rPr>
        <w:t>00</w:t>
      </w:r>
      <w:r>
        <w:rPr>
          <w:rFonts w:ascii="Arial" w:hAnsi="Arial" w:cs="Arial"/>
          <w:sz w:val="22"/>
          <w:szCs w:val="22"/>
          <w:lang w:val="es-MX"/>
        </w:rPr>
        <w:t xml:space="preserve"> pm </w:t>
      </w:r>
      <w:r w:rsidRPr="0010706C">
        <w:rPr>
          <w:rFonts w:ascii="Arial" w:hAnsi="Arial" w:cs="Arial"/>
          <w:sz w:val="22"/>
          <w:szCs w:val="22"/>
          <w:lang w:val="es-MX"/>
        </w:rPr>
        <w:t xml:space="preserve">se dio por concluida la reunión </w:t>
      </w:r>
      <w:r>
        <w:rPr>
          <w:rFonts w:ascii="Arial" w:hAnsi="Arial" w:cs="Arial"/>
          <w:sz w:val="22"/>
          <w:szCs w:val="22"/>
          <w:lang w:val="es-MX"/>
        </w:rPr>
        <w:t>tomando la foto de</w:t>
      </w:r>
      <w:r w:rsidRPr="0010706C">
        <w:rPr>
          <w:rFonts w:ascii="Arial" w:hAnsi="Arial" w:cs="Arial"/>
          <w:sz w:val="22"/>
          <w:szCs w:val="22"/>
          <w:lang w:val="es-MX"/>
        </w:rPr>
        <w:t xml:space="preserve"> los presentes en señal de conformidad. </w:t>
      </w:r>
    </w:p>
    <w:p w14:paraId="20DA87D2" w14:textId="77777777" w:rsidR="000F6E7D" w:rsidRDefault="000F6E7D" w:rsidP="000F6E7D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7A993D35" w14:textId="1A51D357" w:rsidR="000F6E7D" w:rsidRDefault="000F6E7D" w:rsidP="000F6E7D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63CE03C0" w14:textId="0AD7016E" w:rsidR="000F6E7D" w:rsidRDefault="000F6E7D" w:rsidP="000F6E7D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7172D35C" w14:textId="6B2853EA" w:rsidR="000F6E7D" w:rsidRDefault="000F6E7D" w:rsidP="000F6E7D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5D235EDD" w14:textId="6C360521" w:rsidR="000F6E7D" w:rsidRDefault="000F6E7D" w:rsidP="000F6E7D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30FB3A99" w14:textId="0867FFD5" w:rsidR="000F6E7D" w:rsidRDefault="000F6E7D" w:rsidP="000F6E7D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3103D227" w14:textId="2B84E306" w:rsidR="000F6E7D" w:rsidRDefault="005057EA" w:rsidP="000F6E7D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0E0A303" wp14:editId="0A2DCE72">
            <wp:simplePos x="0" y="0"/>
            <wp:positionH relativeFrom="column">
              <wp:posOffset>-803910</wp:posOffset>
            </wp:positionH>
            <wp:positionV relativeFrom="paragraph">
              <wp:posOffset>273685</wp:posOffset>
            </wp:positionV>
            <wp:extent cx="2965450" cy="5467350"/>
            <wp:effectExtent l="0" t="0" r="635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45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20273" w14:textId="5551A429" w:rsidR="000F6E7D" w:rsidRDefault="000F6E7D" w:rsidP="000F6E7D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3444DF47" w14:textId="10B450F9" w:rsidR="000F6E7D" w:rsidRDefault="005057EA" w:rsidP="000F6E7D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A9890E5" wp14:editId="063EA8AB">
            <wp:simplePos x="0" y="0"/>
            <wp:positionH relativeFrom="column">
              <wp:posOffset>3091815</wp:posOffset>
            </wp:positionH>
            <wp:positionV relativeFrom="paragraph">
              <wp:posOffset>48260</wp:posOffset>
            </wp:positionV>
            <wp:extent cx="2733611" cy="5683885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11" cy="568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6770A" w14:textId="78C58F90" w:rsidR="000F6E7D" w:rsidRDefault="000F6E7D" w:rsidP="000F6E7D">
      <w:pPr>
        <w:jc w:val="center"/>
        <w:rPr>
          <w:sz w:val="22"/>
          <w:szCs w:val="22"/>
        </w:rPr>
      </w:pPr>
    </w:p>
    <w:p w14:paraId="6A9F726F" w14:textId="1DEDC710" w:rsidR="005057EA" w:rsidRDefault="005057EA" w:rsidP="000F6E7D">
      <w:pPr>
        <w:jc w:val="center"/>
        <w:rPr>
          <w:sz w:val="22"/>
          <w:szCs w:val="22"/>
        </w:rPr>
      </w:pPr>
    </w:p>
    <w:p w14:paraId="56403410" w14:textId="75175498" w:rsidR="000F6E7D" w:rsidRDefault="000F6E7D" w:rsidP="000F6E7D">
      <w:pPr>
        <w:jc w:val="center"/>
        <w:rPr>
          <w:noProof/>
          <w:sz w:val="22"/>
          <w:szCs w:val="22"/>
        </w:rPr>
      </w:pPr>
      <w:r w:rsidRPr="003042C8">
        <w:rPr>
          <w:sz w:val="22"/>
          <w:szCs w:val="22"/>
        </w:rPr>
        <w:t xml:space="preserve"> </w:t>
      </w:r>
    </w:p>
    <w:p w14:paraId="781A34CF" w14:textId="6C8C5CBD" w:rsidR="000F6E7D" w:rsidRDefault="000F6E7D" w:rsidP="000F6E7D">
      <w:pPr>
        <w:jc w:val="center"/>
        <w:rPr>
          <w:noProof/>
          <w:sz w:val="22"/>
          <w:szCs w:val="22"/>
        </w:rPr>
      </w:pPr>
    </w:p>
    <w:p w14:paraId="2068D1BA" w14:textId="275BF2AB" w:rsidR="000F6E7D" w:rsidRDefault="000F6E7D" w:rsidP="000F6E7D">
      <w:pPr>
        <w:jc w:val="center"/>
        <w:rPr>
          <w:noProof/>
          <w:sz w:val="22"/>
          <w:szCs w:val="22"/>
        </w:rPr>
      </w:pPr>
    </w:p>
    <w:p w14:paraId="70428F07" w14:textId="30D9057D" w:rsidR="000F6E7D" w:rsidRDefault="000F6E7D" w:rsidP="000F6E7D">
      <w:pPr>
        <w:jc w:val="center"/>
        <w:rPr>
          <w:sz w:val="22"/>
          <w:szCs w:val="22"/>
        </w:rPr>
      </w:pPr>
    </w:p>
    <w:p w14:paraId="4476042B" w14:textId="2821A6F6" w:rsidR="000F6E7D" w:rsidRDefault="000F6E7D" w:rsidP="000F6E7D">
      <w:pPr>
        <w:jc w:val="center"/>
        <w:rPr>
          <w:noProof/>
          <w:sz w:val="22"/>
          <w:szCs w:val="22"/>
        </w:rPr>
      </w:pPr>
    </w:p>
    <w:p w14:paraId="7E8AAC93" w14:textId="19C93135" w:rsidR="000F6E7D" w:rsidRDefault="000F6E7D" w:rsidP="000F6E7D">
      <w:pPr>
        <w:jc w:val="center"/>
        <w:rPr>
          <w:noProof/>
          <w:sz w:val="22"/>
          <w:szCs w:val="22"/>
        </w:rPr>
      </w:pPr>
    </w:p>
    <w:p w14:paraId="290B8422" w14:textId="3E80FAA1" w:rsidR="000F6E7D" w:rsidRDefault="000F6E7D" w:rsidP="000F6E7D">
      <w:pPr>
        <w:jc w:val="center"/>
        <w:rPr>
          <w:noProof/>
          <w:sz w:val="22"/>
          <w:szCs w:val="22"/>
        </w:rPr>
      </w:pPr>
    </w:p>
    <w:p w14:paraId="39D8C23A" w14:textId="3FE462B8" w:rsidR="000F6E7D" w:rsidRDefault="000F6E7D" w:rsidP="000F6E7D">
      <w:pPr>
        <w:jc w:val="center"/>
        <w:rPr>
          <w:sz w:val="22"/>
          <w:szCs w:val="22"/>
        </w:rPr>
      </w:pPr>
    </w:p>
    <w:p w14:paraId="4B9FF58C" w14:textId="77777777" w:rsidR="000F6E7D" w:rsidRDefault="000F6E7D" w:rsidP="000F6E7D">
      <w:pPr>
        <w:jc w:val="center"/>
        <w:rPr>
          <w:sz w:val="22"/>
          <w:szCs w:val="22"/>
        </w:rPr>
      </w:pPr>
    </w:p>
    <w:p w14:paraId="529BEAD4" w14:textId="1F6EC4EE" w:rsidR="000F6E7D" w:rsidRPr="001344EA" w:rsidRDefault="000F6E7D" w:rsidP="000F6E7D">
      <w:pPr>
        <w:jc w:val="center"/>
        <w:rPr>
          <w:sz w:val="22"/>
          <w:szCs w:val="22"/>
        </w:rPr>
      </w:pPr>
    </w:p>
    <w:p w14:paraId="7DB82F3A" w14:textId="0339FB63" w:rsidR="00FA4823" w:rsidRDefault="00FA4823"/>
    <w:p w14:paraId="626DB0B9" w14:textId="7B4B5137" w:rsidR="005057EA" w:rsidRPr="005057EA" w:rsidRDefault="005057EA" w:rsidP="005057EA"/>
    <w:p w14:paraId="1377AF62" w14:textId="718FF493" w:rsidR="005057EA" w:rsidRPr="005057EA" w:rsidRDefault="005057EA" w:rsidP="005057EA"/>
    <w:p w14:paraId="3AA6B186" w14:textId="27F540EA" w:rsidR="005057EA" w:rsidRPr="005057EA" w:rsidRDefault="005057EA" w:rsidP="005057EA"/>
    <w:p w14:paraId="06C825AE" w14:textId="475A416D" w:rsidR="005057EA" w:rsidRPr="005057EA" w:rsidRDefault="005057EA" w:rsidP="005057EA"/>
    <w:p w14:paraId="6C8CDBCB" w14:textId="72D8FBD8" w:rsidR="005057EA" w:rsidRPr="005057EA" w:rsidRDefault="005057EA" w:rsidP="005057EA"/>
    <w:p w14:paraId="09428C7A" w14:textId="5913D34D" w:rsidR="005057EA" w:rsidRPr="005057EA" w:rsidRDefault="005057EA" w:rsidP="005057EA"/>
    <w:p w14:paraId="689E068A" w14:textId="116DC69C" w:rsidR="005057EA" w:rsidRPr="005057EA" w:rsidRDefault="005057EA" w:rsidP="005057EA"/>
    <w:p w14:paraId="3B69066B" w14:textId="4728161B" w:rsidR="005057EA" w:rsidRPr="005057EA" w:rsidRDefault="005057EA" w:rsidP="005057EA"/>
    <w:p w14:paraId="67E4DE7A" w14:textId="5237D1E6" w:rsidR="005057EA" w:rsidRPr="005057EA" w:rsidRDefault="005057EA" w:rsidP="005057EA"/>
    <w:p w14:paraId="427C4DC1" w14:textId="35BFBFDA" w:rsidR="005057EA" w:rsidRPr="005057EA" w:rsidRDefault="005057EA" w:rsidP="005057EA"/>
    <w:p w14:paraId="182FE6C3" w14:textId="00B49525" w:rsidR="005057EA" w:rsidRPr="005057EA" w:rsidRDefault="005057EA" w:rsidP="005057EA"/>
    <w:p w14:paraId="2ACA58CD" w14:textId="2FBD7855" w:rsidR="005057EA" w:rsidRPr="005057EA" w:rsidRDefault="005057EA" w:rsidP="005057EA"/>
    <w:p w14:paraId="12BE1B47" w14:textId="22292C14" w:rsidR="005057EA" w:rsidRPr="005057EA" w:rsidRDefault="005057EA" w:rsidP="005057EA"/>
    <w:p w14:paraId="208CBCB8" w14:textId="52309893" w:rsidR="005057EA" w:rsidRPr="005057EA" w:rsidRDefault="005057EA" w:rsidP="005057EA"/>
    <w:p w14:paraId="2D5A2AAA" w14:textId="77238316" w:rsidR="005057EA" w:rsidRPr="005057EA" w:rsidRDefault="005057EA" w:rsidP="005057EA"/>
    <w:p w14:paraId="2868E033" w14:textId="5A6DCC15" w:rsidR="005057EA" w:rsidRPr="005057EA" w:rsidRDefault="005057EA" w:rsidP="005057EA"/>
    <w:p w14:paraId="413B2D60" w14:textId="16489D5C" w:rsidR="005057EA" w:rsidRPr="005057EA" w:rsidRDefault="005057EA" w:rsidP="005057EA"/>
    <w:p w14:paraId="7AC991F5" w14:textId="21F16568" w:rsidR="005057EA" w:rsidRPr="005057EA" w:rsidRDefault="005057EA" w:rsidP="005057EA"/>
    <w:p w14:paraId="44CC14EE" w14:textId="644BD99B" w:rsidR="005057EA" w:rsidRPr="005057EA" w:rsidRDefault="005057EA" w:rsidP="005057EA"/>
    <w:p w14:paraId="4CE805C5" w14:textId="7C323712" w:rsidR="005057EA" w:rsidRDefault="005057EA" w:rsidP="005057EA"/>
    <w:p w14:paraId="2D77ABF2" w14:textId="630C26DF" w:rsidR="005057EA" w:rsidRPr="005057EA" w:rsidRDefault="005057EA" w:rsidP="005057EA"/>
    <w:p w14:paraId="643C2F8C" w14:textId="73F8F555" w:rsidR="005057EA" w:rsidRDefault="005057EA" w:rsidP="005057EA"/>
    <w:p w14:paraId="30E8B82A" w14:textId="6AEDE784" w:rsidR="005057EA" w:rsidRDefault="005057EA" w:rsidP="005057EA"/>
    <w:p w14:paraId="43D79F00" w14:textId="41FB9A24" w:rsidR="005057EA" w:rsidRDefault="005057EA" w:rsidP="005057EA"/>
    <w:p w14:paraId="00DD9436" w14:textId="4F8B852A" w:rsidR="005057EA" w:rsidRDefault="005057EA" w:rsidP="005057EA"/>
    <w:p w14:paraId="36807E87" w14:textId="7A82DBB4" w:rsidR="005057EA" w:rsidRDefault="005057EA" w:rsidP="005057EA"/>
    <w:tbl>
      <w:tblPr>
        <w:tblW w:w="95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4333"/>
        <w:gridCol w:w="4698"/>
      </w:tblGrid>
      <w:tr w:rsidR="005057EA" w:rsidRPr="0060042C" w14:paraId="1A4C641E" w14:textId="77777777" w:rsidTr="00336F3D">
        <w:trPr>
          <w:trHeight w:val="337"/>
          <w:jc w:val="center"/>
        </w:trPr>
        <w:tc>
          <w:tcPr>
            <w:tcW w:w="95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472C4"/>
            <w:vAlign w:val="center"/>
          </w:tcPr>
          <w:p w14:paraId="17CFCF32" w14:textId="77777777" w:rsidR="005057EA" w:rsidRPr="0060042C" w:rsidRDefault="005057EA" w:rsidP="00336F3D">
            <w:pPr>
              <w:jc w:val="center"/>
              <w:rPr>
                <w:rFonts w:ascii="Arial" w:hAnsi="Arial" w:cs="Arial"/>
                <w:b/>
                <w:bCs/>
                <w:lang w:eastAsia="es-PE"/>
              </w:rPr>
            </w:pPr>
            <w:r w:rsidRPr="0060042C">
              <w:rPr>
                <w:rFonts w:ascii="Arial" w:hAnsi="Arial" w:cs="Arial"/>
                <w:b/>
                <w:bCs/>
                <w:sz w:val="22"/>
                <w:szCs w:val="22"/>
                <w:lang w:eastAsia="es-PE"/>
              </w:rPr>
              <w:t>MIEMBROS</w:t>
            </w:r>
          </w:p>
        </w:tc>
      </w:tr>
      <w:tr w:rsidR="005057EA" w:rsidRPr="0060042C" w14:paraId="6D5050BF" w14:textId="77777777" w:rsidTr="00336F3D">
        <w:trPr>
          <w:trHeight w:val="399"/>
          <w:jc w:val="center"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472C4"/>
            <w:vAlign w:val="center"/>
            <w:hideMark/>
          </w:tcPr>
          <w:p w14:paraId="7FA99A27" w14:textId="77777777" w:rsidR="005057EA" w:rsidRPr="0060042C" w:rsidRDefault="005057EA" w:rsidP="00336F3D">
            <w:pPr>
              <w:jc w:val="center"/>
              <w:rPr>
                <w:rFonts w:ascii="Arial" w:hAnsi="Arial" w:cs="Arial"/>
                <w:b/>
                <w:bCs/>
                <w:lang w:eastAsia="es-PE"/>
              </w:rPr>
            </w:pPr>
          </w:p>
        </w:tc>
        <w:tc>
          <w:tcPr>
            <w:tcW w:w="43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472C4"/>
            <w:vAlign w:val="center"/>
            <w:hideMark/>
          </w:tcPr>
          <w:p w14:paraId="288BC068" w14:textId="77777777" w:rsidR="005057EA" w:rsidRPr="0060042C" w:rsidRDefault="005057EA" w:rsidP="00336F3D">
            <w:pPr>
              <w:jc w:val="center"/>
              <w:rPr>
                <w:rFonts w:ascii="Arial" w:hAnsi="Arial" w:cs="Arial"/>
                <w:b/>
                <w:bCs/>
                <w:lang w:eastAsia="es-PE"/>
              </w:rPr>
            </w:pPr>
            <w:r w:rsidRPr="0060042C">
              <w:rPr>
                <w:rFonts w:ascii="Arial" w:hAnsi="Arial" w:cs="Arial"/>
                <w:b/>
                <w:bCs/>
                <w:sz w:val="22"/>
                <w:szCs w:val="22"/>
                <w:lang w:eastAsia="es-PE"/>
              </w:rPr>
              <w:t>Institución</w:t>
            </w:r>
          </w:p>
        </w:tc>
        <w:tc>
          <w:tcPr>
            <w:tcW w:w="4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472C4"/>
            <w:vAlign w:val="center"/>
            <w:hideMark/>
          </w:tcPr>
          <w:p w14:paraId="14612189" w14:textId="77777777" w:rsidR="005057EA" w:rsidRPr="0060042C" w:rsidRDefault="005057EA" w:rsidP="00336F3D">
            <w:pPr>
              <w:jc w:val="center"/>
              <w:rPr>
                <w:rFonts w:ascii="Arial" w:hAnsi="Arial" w:cs="Arial"/>
                <w:b/>
                <w:bCs/>
                <w:lang w:eastAsia="es-PE"/>
              </w:rPr>
            </w:pPr>
            <w:r w:rsidRPr="0060042C">
              <w:rPr>
                <w:rFonts w:ascii="Arial" w:hAnsi="Arial" w:cs="Arial"/>
                <w:b/>
                <w:bCs/>
                <w:sz w:val="22"/>
                <w:szCs w:val="22"/>
                <w:lang w:eastAsia="es-PE"/>
              </w:rPr>
              <w:t>Asistencia</w:t>
            </w:r>
          </w:p>
        </w:tc>
      </w:tr>
      <w:tr w:rsidR="005057EA" w:rsidRPr="005057EA" w14:paraId="31390047" w14:textId="77777777" w:rsidTr="00336F3D">
        <w:trPr>
          <w:trHeight w:val="1108"/>
          <w:jc w:val="center"/>
        </w:trPr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69045" w14:textId="77777777" w:rsidR="005057EA" w:rsidRPr="005057EA" w:rsidRDefault="005057EA" w:rsidP="005057EA">
            <w:pPr>
              <w:jc w:val="both"/>
              <w:rPr>
                <w:rFonts w:ascii="Arial" w:hAnsi="Arial" w:cs="Arial"/>
                <w:bCs/>
                <w:sz w:val="22"/>
                <w:szCs w:val="22"/>
                <w:lang w:eastAsia="es-PE"/>
              </w:rPr>
            </w:pPr>
            <w:r w:rsidRPr="005057EA">
              <w:rPr>
                <w:rFonts w:ascii="Arial" w:hAnsi="Arial" w:cs="Arial"/>
                <w:bCs/>
                <w:sz w:val="22"/>
                <w:szCs w:val="22"/>
                <w:lang w:eastAsia="es-PE"/>
              </w:rPr>
              <w:t>1</w:t>
            </w:r>
          </w:p>
          <w:p w14:paraId="71497BA8" w14:textId="77777777" w:rsidR="005057EA" w:rsidRPr="005057EA" w:rsidRDefault="005057EA" w:rsidP="005057EA">
            <w:pPr>
              <w:jc w:val="both"/>
              <w:rPr>
                <w:rFonts w:ascii="Arial" w:hAnsi="Arial" w:cs="Arial"/>
                <w:bCs/>
                <w:sz w:val="22"/>
                <w:szCs w:val="22"/>
                <w:lang w:eastAsia="es-PE"/>
              </w:rPr>
            </w:pPr>
          </w:p>
        </w:tc>
        <w:tc>
          <w:tcPr>
            <w:tcW w:w="4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19DF02" w14:textId="77777777" w:rsidR="005057EA" w:rsidRPr="005057EA" w:rsidRDefault="005057EA" w:rsidP="005057EA">
            <w:pPr>
              <w:jc w:val="both"/>
              <w:rPr>
                <w:rFonts w:ascii="Arial" w:hAnsi="Arial" w:cs="Arial"/>
                <w:sz w:val="22"/>
                <w:szCs w:val="22"/>
                <w:lang w:eastAsia="es-PE"/>
              </w:rPr>
            </w:pPr>
          </w:p>
          <w:p w14:paraId="1A8D16B0" w14:textId="77777777" w:rsidR="005057EA" w:rsidRPr="005057EA" w:rsidRDefault="005057EA" w:rsidP="005057EA">
            <w:pPr>
              <w:jc w:val="both"/>
              <w:rPr>
                <w:rFonts w:ascii="Arial" w:hAnsi="Arial" w:cs="Arial"/>
                <w:sz w:val="22"/>
                <w:szCs w:val="22"/>
                <w:lang w:eastAsia="es-PE"/>
              </w:rPr>
            </w:pPr>
            <w:r w:rsidRPr="005057EA">
              <w:rPr>
                <w:rFonts w:ascii="Arial" w:hAnsi="Arial" w:cs="Arial"/>
                <w:b/>
                <w:sz w:val="22"/>
                <w:szCs w:val="22"/>
              </w:rPr>
              <w:t>Gerente de Desarrollo Social del Gobierno Regional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AC11F0" w14:textId="77777777" w:rsidR="005057EA" w:rsidRPr="005057EA" w:rsidRDefault="005057EA" w:rsidP="005057EA">
            <w:pPr>
              <w:jc w:val="both"/>
              <w:rPr>
                <w:rFonts w:ascii="Arial" w:hAnsi="Arial" w:cs="Arial"/>
                <w:sz w:val="22"/>
                <w:szCs w:val="22"/>
                <w:lang w:eastAsia="es-PE"/>
              </w:rPr>
            </w:pPr>
          </w:p>
        </w:tc>
      </w:tr>
      <w:tr w:rsidR="005057EA" w:rsidRPr="005057EA" w14:paraId="714CA05A" w14:textId="77777777" w:rsidTr="005057EA">
        <w:trPr>
          <w:trHeight w:val="785"/>
          <w:jc w:val="center"/>
        </w:trPr>
        <w:tc>
          <w:tcPr>
            <w:tcW w:w="4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2CC6055" w14:textId="77777777" w:rsidR="005057EA" w:rsidRPr="005057EA" w:rsidRDefault="005057EA" w:rsidP="005057EA">
            <w:pPr>
              <w:jc w:val="both"/>
              <w:rPr>
                <w:rFonts w:ascii="Arial" w:hAnsi="Arial" w:cs="Arial"/>
                <w:bCs/>
                <w:sz w:val="22"/>
                <w:szCs w:val="22"/>
                <w:lang w:eastAsia="es-PE"/>
              </w:rPr>
            </w:pPr>
            <w:r w:rsidRPr="005057EA">
              <w:rPr>
                <w:rFonts w:ascii="Arial" w:hAnsi="Arial" w:cs="Arial"/>
                <w:bCs/>
                <w:sz w:val="22"/>
                <w:szCs w:val="22"/>
                <w:lang w:eastAsia="es-PE"/>
              </w:rPr>
              <w:t>2</w:t>
            </w:r>
          </w:p>
        </w:tc>
        <w:tc>
          <w:tcPr>
            <w:tcW w:w="43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5989417" w14:textId="6A40B169" w:rsidR="005057EA" w:rsidRPr="005057EA" w:rsidRDefault="005057EA" w:rsidP="005057EA">
            <w:pPr>
              <w:tabs>
                <w:tab w:val="left" w:pos="8640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57EA">
              <w:rPr>
                <w:rFonts w:ascii="Arial" w:hAnsi="Arial" w:cs="Arial"/>
                <w:b/>
                <w:bCs/>
                <w:sz w:val="22"/>
                <w:szCs w:val="22"/>
              </w:rPr>
              <w:t>SUBPREFECTA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9760FE4" w14:textId="77777777" w:rsidR="005057EA" w:rsidRPr="005057EA" w:rsidRDefault="005057EA" w:rsidP="005057EA">
            <w:pPr>
              <w:jc w:val="both"/>
              <w:rPr>
                <w:rFonts w:ascii="Arial" w:hAnsi="Arial" w:cs="Arial"/>
                <w:sz w:val="22"/>
                <w:szCs w:val="22"/>
                <w:lang w:eastAsia="es-PE"/>
              </w:rPr>
            </w:pPr>
          </w:p>
        </w:tc>
      </w:tr>
      <w:tr w:rsidR="005057EA" w:rsidRPr="005057EA" w14:paraId="3437098F" w14:textId="77777777" w:rsidTr="005057EA">
        <w:trPr>
          <w:trHeight w:val="854"/>
          <w:jc w:val="center"/>
        </w:trPr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08692" w14:textId="77777777" w:rsidR="005057EA" w:rsidRPr="005057EA" w:rsidRDefault="005057EA" w:rsidP="005057EA">
            <w:pPr>
              <w:jc w:val="both"/>
              <w:rPr>
                <w:rFonts w:ascii="Arial" w:hAnsi="Arial" w:cs="Arial"/>
                <w:bCs/>
                <w:sz w:val="22"/>
                <w:szCs w:val="22"/>
                <w:lang w:eastAsia="es-PE"/>
              </w:rPr>
            </w:pPr>
            <w:r w:rsidRPr="005057EA">
              <w:rPr>
                <w:rFonts w:ascii="Arial" w:hAnsi="Arial" w:cs="Arial"/>
                <w:bCs/>
                <w:sz w:val="22"/>
                <w:szCs w:val="22"/>
                <w:lang w:eastAsia="es-PE"/>
              </w:rPr>
              <w:t>3</w:t>
            </w:r>
          </w:p>
        </w:tc>
        <w:tc>
          <w:tcPr>
            <w:tcW w:w="4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275BD7" w14:textId="77777777" w:rsidR="005057EA" w:rsidRPr="005057EA" w:rsidRDefault="005057EA" w:rsidP="005057EA">
            <w:pPr>
              <w:jc w:val="both"/>
              <w:rPr>
                <w:rFonts w:ascii="Arial" w:hAnsi="Arial" w:cs="Arial"/>
                <w:sz w:val="22"/>
                <w:szCs w:val="22"/>
                <w:lang w:eastAsia="es-PE"/>
              </w:rPr>
            </w:pPr>
            <w:r w:rsidRPr="005057EA">
              <w:rPr>
                <w:rFonts w:ascii="Arial" w:hAnsi="Arial" w:cs="Arial"/>
                <w:b/>
                <w:sz w:val="22"/>
                <w:szCs w:val="22"/>
                <w:lang w:eastAsia="es-PE"/>
              </w:rPr>
              <w:t>Dirección de Regional de Salud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FB27E9" w14:textId="77777777" w:rsidR="005057EA" w:rsidRPr="005057EA" w:rsidRDefault="005057EA" w:rsidP="005057EA">
            <w:pPr>
              <w:jc w:val="both"/>
              <w:rPr>
                <w:rFonts w:ascii="Arial" w:hAnsi="Arial" w:cs="Arial"/>
                <w:sz w:val="22"/>
                <w:szCs w:val="22"/>
                <w:lang w:eastAsia="es-PE"/>
              </w:rPr>
            </w:pPr>
          </w:p>
        </w:tc>
      </w:tr>
      <w:tr w:rsidR="005057EA" w:rsidRPr="005057EA" w14:paraId="2EF9CB8C" w14:textId="77777777" w:rsidTr="005057EA">
        <w:trPr>
          <w:trHeight w:val="692"/>
          <w:jc w:val="center"/>
        </w:trPr>
        <w:tc>
          <w:tcPr>
            <w:tcW w:w="4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68CCA" w14:textId="77777777" w:rsidR="005057EA" w:rsidRPr="005057EA" w:rsidRDefault="005057EA" w:rsidP="005057EA">
            <w:pPr>
              <w:jc w:val="both"/>
              <w:rPr>
                <w:rFonts w:ascii="Arial" w:hAnsi="Arial" w:cs="Arial"/>
                <w:bCs/>
                <w:sz w:val="22"/>
                <w:szCs w:val="22"/>
                <w:lang w:eastAsia="es-PE"/>
              </w:rPr>
            </w:pPr>
            <w:r w:rsidRPr="005057EA">
              <w:rPr>
                <w:rFonts w:ascii="Arial" w:hAnsi="Arial" w:cs="Arial"/>
                <w:bCs/>
                <w:sz w:val="22"/>
                <w:szCs w:val="22"/>
                <w:lang w:eastAsia="es-PE"/>
              </w:rPr>
              <w:t>4</w:t>
            </w:r>
          </w:p>
        </w:tc>
        <w:tc>
          <w:tcPr>
            <w:tcW w:w="43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03F30D" w14:textId="1D29DEED" w:rsidR="005057EA" w:rsidRPr="005057EA" w:rsidRDefault="005057EA" w:rsidP="005057EA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es-PE"/>
              </w:rPr>
            </w:pPr>
            <w:r w:rsidRPr="005057EA">
              <w:rPr>
                <w:rFonts w:ascii="Arial" w:hAnsi="Arial" w:cs="Arial"/>
                <w:b/>
                <w:sz w:val="22"/>
                <w:szCs w:val="22"/>
                <w:lang w:eastAsia="es-PE"/>
              </w:rPr>
              <w:t>VENEICA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903979" w14:textId="77777777" w:rsidR="005057EA" w:rsidRPr="005057EA" w:rsidRDefault="005057EA" w:rsidP="005057EA">
            <w:pPr>
              <w:jc w:val="both"/>
              <w:rPr>
                <w:rFonts w:ascii="Arial" w:hAnsi="Arial" w:cs="Arial"/>
                <w:sz w:val="22"/>
                <w:szCs w:val="22"/>
                <w:lang w:eastAsia="es-PE"/>
              </w:rPr>
            </w:pPr>
          </w:p>
        </w:tc>
      </w:tr>
      <w:tr w:rsidR="005057EA" w:rsidRPr="005057EA" w14:paraId="2FC7034F" w14:textId="77777777" w:rsidTr="00336F3D">
        <w:trPr>
          <w:trHeight w:val="622"/>
          <w:jc w:val="center"/>
        </w:trPr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2859D" w14:textId="77777777" w:rsidR="005057EA" w:rsidRPr="005057EA" w:rsidRDefault="005057EA" w:rsidP="005057EA">
            <w:pPr>
              <w:jc w:val="both"/>
              <w:rPr>
                <w:rFonts w:ascii="Arial" w:hAnsi="Arial" w:cs="Arial"/>
                <w:bCs/>
                <w:sz w:val="22"/>
                <w:szCs w:val="22"/>
                <w:lang w:eastAsia="es-PE"/>
              </w:rPr>
            </w:pPr>
            <w:r w:rsidRPr="005057EA">
              <w:rPr>
                <w:rFonts w:ascii="Arial" w:hAnsi="Arial" w:cs="Arial"/>
                <w:bCs/>
                <w:sz w:val="22"/>
                <w:szCs w:val="22"/>
                <w:lang w:eastAsia="es-PE"/>
              </w:rPr>
              <w:t>5</w:t>
            </w:r>
          </w:p>
        </w:tc>
        <w:tc>
          <w:tcPr>
            <w:tcW w:w="4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CCA403" w14:textId="77777777" w:rsidR="005057EA" w:rsidRPr="005057EA" w:rsidRDefault="005057EA" w:rsidP="005057EA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es-PE"/>
              </w:rPr>
            </w:pPr>
          </w:p>
          <w:p w14:paraId="4E1C0FFA" w14:textId="51A890E4" w:rsidR="005057EA" w:rsidRPr="005057EA" w:rsidRDefault="005057EA" w:rsidP="005057EA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es-PE"/>
              </w:rPr>
            </w:pPr>
            <w:r w:rsidRPr="005057EA">
              <w:rPr>
                <w:rFonts w:ascii="Arial" w:hAnsi="Arial" w:cs="Arial"/>
                <w:b/>
                <w:sz w:val="22"/>
                <w:szCs w:val="22"/>
                <w:lang w:eastAsia="es-PE"/>
              </w:rPr>
              <w:t>MIMP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9DBF77" w14:textId="77777777" w:rsidR="005057EA" w:rsidRPr="005057EA" w:rsidRDefault="005057EA" w:rsidP="005057EA">
            <w:pPr>
              <w:jc w:val="both"/>
              <w:rPr>
                <w:rFonts w:ascii="Arial" w:hAnsi="Arial" w:cs="Arial"/>
                <w:sz w:val="22"/>
                <w:szCs w:val="22"/>
                <w:lang w:eastAsia="es-PE"/>
              </w:rPr>
            </w:pPr>
          </w:p>
        </w:tc>
      </w:tr>
      <w:tr w:rsidR="005057EA" w:rsidRPr="005057EA" w14:paraId="1B999D2B" w14:textId="77777777" w:rsidTr="005057EA">
        <w:trPr>
          <w:trHeight w:val="391"/>
          <w:jc w:val="center"/>
        </w:trPr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6C7B1" w14:textId="77777777" w:rsidR="005057EA" w:rsidRPr="005057EA" w:rsidRDefault="005057EA" w:rsidP="005057EA">
            <w:pPr>
              <w:jc w:val="both"/>
              <w:rPr>
                <w:rFonts w:ascii="Arial" w:hAnsi="Arial" w:cs="Arial"/>
                <w:bCs/>
                <w:sz w:val="22"/>
                <w:szCs w:val="22"/>
                <w:lang w:eastAsia="es-PE"/>
              </w:rPr>
            </w:pPr>
            <w:r w:rsidRPr="005057EA">
              <w:rPr>
                <w:rFonts w:ascii="Arial" w:hAnsi="Arial" w:cs="Arial"/>
                <w:bCs/>
                <w:sz w:val="22"/>
                <w:szCs w:val="22"/>
                <w:lang w:eastAsia="es-PE"/>
              </w:rPr>
              <w:t>6</w:t>
            </w:r>
          </w:p>
        </w:tc>
        <w:tc>
          <w:tcPr>
            <w:tcW w:w="4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B78A8C" w14:textId="45233E33" w:rsidR="005057EA" w:rsidRPr="005057EA" w:rsidRDefault="005057EA" w:rsidP="005057EA">
            <w:pPr>
              <w:jc w:val="both"/>
              <w:rPr>
                <w:rFonts w:ascii="Arial" w:hAnsi="Arial" w:cs="Arial"/>
                <w:sz w:val="22"/>
                <w:szCs w:val="22"/>
                <w:lang w:eastAsia="es-PE"/>
              </w:rPr>
            </w:pPr>
            <w:r w:rsidRPr="005057EA">
              <w:rPr>
                <w:rFonts w:ascii="Arial" w:hAnsi="Arial" w:cs="Arial"/>
                <w:b/>
                <w:sz w:val="22"/>
                <w:szCs w:val="22"/>
                <w:lang w:eastAsia="es-PE"/>
              </w:rPr>
              <w:t>INE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4AEE01" w14:textId="77777777" w:rsidR="005057EA" w:rsidRPr="005057EA" w:rsidRDefault="005057EA" w:rsidP="005057EA">
            <w:pPr>
              <w:jc w:val="both"/>
              <w:rPr>
                <w:rFonts w:ascii="Arial" w:hAnsi="Arial" w:cs="Arial"/>
                <w:sz w:val="22"/>
                <w:szCs w:val="22"/>
                <w:lang w:eastAsia="es-PE"/>
              </w:rPr>
            </w:pPr>
          </w:p>
        </w:tc>
      </w:tr>
    </w:tbl>
    <w:p w14:paraId="0933805B" w14:textId="77777777" w:rsidR="005057EA" w:rsidRPr="005057EA" w:rsidRDefault="005057EA" w:rsidP="005057EA">
      <w:pPr>
        <w:jc w:val="both"/>
        <w:rPr>
          <w:rFonts w:ascii="Arial" w:hAnsi="Arial" w:cs="Arial"/>
          <w:sz w:val="22"/>
          <w:szCs w:val="22"/>
        </w:rPr>
      </w:pPr>
    </w:p>
    <w:sectPr w:rsidR="005057EA" w:rsidRPr="005057EA" w:rsidSect="00BF4E96"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75BCA" w14:textId="77777777" w:rsidR="00537BEC" w:rsidRDefault="00537BEC" w:rsidP="005057EA">
      <w:r>
        <w:separator/>
      </w:r>
    </w:p>
  </w:endnote>
  <w:endnote w:type="continuationSeparator" w:id="0">
    <w:p w14:paraId="38CC178D" w14:textId="77777777" w:rsidR="00537BEC" w:rsidRDefault="00537BEC" w:rsidP="00505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838E5" w14:textId="77777777" w:rsidR="00537BEC" w:rsidRDefault="00537BEC" w:rsidP="005057EA">
      <w:r>
        <w:separator/>
      </w:r>
    </w:p>
  </w:footnote>
  <w:footnote w:type="continuationSeparator" w:id="0">
    <w:p w14:paraId="143010B8" w14:textId="77777777" w:rsidR="00537BEC" w:rsidRDefault="00537BEC" w:rsidP="00505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1DCBAC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F711C"/>
    <w:multiLevelType w:val="hybridMultilevel"/>
    <w:tmpl w:val="F412F276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55EED"/>
    <w:multiLevelType w:val="hybridMultilevel"/>
    <w:tmpl w:val="CBCE48E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8108C"/>
    <w:multiLevelType w:val="multilevel"/>
    <w:tmpl w:val="E292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343D0D"/>
    <w:multiLevelType w:val="hybridMultilevel"/>
    <w:tmpl w:val="3E3CDD6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E7D"/>
    <w:rsid w:val="000F6E7D"/>
    <w:rsid w:val="001D7A9D"/>
    <w:rsid w:val="00371543"/>
    <w:rsid w:val="005057EA"/>
    <w:rsid w:val="00537BEC"/>
    <w:rsid w:val="00FA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AE4D43"/>
  <w15:chartTrackingRefBased/>
  <w15:docId w15:val="{E6DDDD8A-625F-4AB0-A9FD-74039BD9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F6E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6E7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Cita Pie de Página Car,titulo Car"/>
    <w:link w:val="Prrafodelista"/>
    <w:uiPriority w:val="34"/>
    <w:locked/>
    <w:rsid w:val="000F6E7D"/>
    <w:rPr>
      <w:sz w:val="24"/>
      <w:szCs w:val="24"/>
      <w:lang w:val="es-ES" w:eastAsia="es-ES"/>
    </w:rPr>
  </w:style>
  <w:style w:type="paragraph" w:styleId="Prrafodelista">
    <w:name w:val="List Paragraph"/>
    <w:aliases w:val="Cita Pie de Página,titulo"/>
    <w:basedOn w:val="Normal"/>
    <w:link w:val="PrrafodelistaCar"/>
    <w:uiPriority w:val="34"/>
    <w:qFormat/>
    <w:rsid w:val="000F6E7D"/>
    <w:pPr>
      <w:ind w:left="708"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0F6E7D"/>
    <w:pPr>
      <w:spacing w:before="100" w:beforeAutospacing="1" w:after="100" w:afterAutospacing="1"/>
    </w:pPr>
    <w:rPr>
      <w:rFonts w:eastAsiaTheme="minorEastAsia"/>
      <w:lang w:val="es-PE" w:eastAsia="es-PE"/>
    </w:rPr>
  </w:style>
  <w:style w:type="paragraph" w:styleId="Listaconvietas">
    <w:name w:val="List Bullet"/>
    <w:basedOn w:val="Normal"/>
    <w:uiPriority w:val="99"/>
    <w:unhideWhenUsed/>
    <w:rsid w:val="000F6E7D"/>
    <w:pPr>
      <w:numPr>
        <w:numId w:val="1"/>
      </w:numPr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057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7EA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VELASQUEZ</dc:creator>
  <cp:keywords/>
  <dc:description/>
  <cp:lastModifiedBy>RUBEN VELASQUEZ</cp:lastModifiedBy>
  <cp:revision>3</cp:revision>
  <cp:lastPrinted>2026-07-06T16:32:00Z</cp:lastPrinted>
  <dcterms:created xsi:type="dcterms:W3CDTF">2026-03-18T14:41:00Z</dcterms:created>
  <dcterms:modified xsi:type="dcterms:W3CDTF">2026-07-06T16:34:00Z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a9440527-78db-48d9-8153-12bc9d1c06b9</vt:lpwstr>
  </property>
</Properties>
</file>